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B2671" w14:textId="1B45DF55" w:rsidR="00056B08" w:rsidRPr="00D23777" w:rsidRDefault="00480FB6" w:rsidP="00183E77">
      <w:pPr>
        <w:spacing w:after="0" w:line="264" w:lineRule="auto"/>
        <w:rPr>
          <w:rFonts w:ascii="Tahoma" w:hAnsi="Tahoma" w:cs="Tahoma"/>
          <w:b/>
          <w:bCs/>
          <w:color w:val="E97132" w:themeColor="accent2"/>
          <w:sz w:val="26"/>
          <w:szCs w:val="26"/>
        </w:rPr>
      </w:pPr>
      <w:r w:rsidRPr="00D23777">
        <w:rPr>
          <w:rFonts w:ascii="Tahoma" w:hAnsi="Tahoma" w:cs="Tahoma"/>
          <w:b/>
          <w:bCs/>
          <w:color w:val="E97132" w:themeColor="accent2"/>
          <w:sz w:val="26"/>
          <w:szCs w:val="26"/>
        </w:rPr>
        <w:t>NORSK VARME</w:t>
      </w:r>
    </w:p>
    <w:p w14:paraId="6EFCEB8A" w14:textId="53E67515" w:rsidR="00480FB6" w:rsidRPr="00D23777" w:rsidRDefault="00480FB6" w:rsidP="00183E77">
      <w:pPr>
        <w:spacing w:after="0" w:line="264" w:lineRule="auto"/>
        <w:rPr>
          <w:rFonts w:ascii="Tahoma" w:hAnsi="Tahoma" w:cs="Tahoma"/>
          <w:b/>
          <w:bCs/>
          <w:color w:val="E97132" w:themeColor="accent2"/>
          <w:sz w:val="26"/>
          <w:szCs w:val="26"/>
        </w:rPr>
      </w:pPr>
      <w:r w:rsidRPr="00D23777">
        <w:rPr>
          <w:rFonts w:ascii="Tahoma" w:hAnsi="Tahoma" w:cs="Tahoma"/>
          <w:b/>
          <w:bCs/>
          <w:color w:val="E97132" w:themeColor="accent2"/>
          <w:sz w:val="26"/>
          <w:szCs w:val="26"/>
        </w:rPr>
        <w:t>Undersøkelse august 2025</w:t>
      </w:r>
    </w:p>
    <w:p w14:paraId="5803E402" w14:textId="77777777" w:rsidR="00C76234" w:rsidRPr="00A266B9" w:rsidRDefault="00C76234" w:rsidP="00183E77">
      <w:pPr>
        <w:spacing w:after="0" w:line="264" w:lineRule="auto"/>
        <w:rPr>
          <w:rFonts w:ascii="Tahoma" w:hAnsi="Tahoma" w:cs="Tahoma"/>
          <w:sz w:val="20"/>
          <w:szCs w:val="20"/>
          <w:u w:val="single"/>
        </w:rPr>
      </w:pPr>
    </w:p>
    <w:p w14:paraId="28E47D96" w14:textId="18EE15A8" w:rsidR="005222DE" w:rsidRPr="00D23777" w:rsidRDefault="00C76234" w:rsidP="00183E77">
      <w:pPr>
        <w:spacing w:after="0" w:line="264" w:lineRule="auto"/>
        <w:rPr>
          <w:rFonts w:ascii="Tahoma" w:hAnsi="Tahoma" w:cs="Tahoma"/>
          <w:u w:val="single"/>
        </w:rPr>
      </w:pPr>
      <w:r w:rsidRPr="00D23777">
        <w:rPr>
          <w:rFonts w:ascii="Tahoma" w:hAnsi="Tahoma" w:cs="Tahoma"/>
          <w:u w:val="single"/>
        </w:rPr>
        <w:t>B</w:t>
      </w:r>
      <w:r w:rsidR="004140DC" w:rsidRPr="00D23777">
        <w:rPr>
          <w:rFonts w:ascii="Tahoma" w:hAnsi="Tahoma" w:cs="Tahoma"/>
          <w:u w:val="single"/>
        </w:rPr>
        <w:t>ase</w:t>
      </w:r>
      <w:r w:rsidRPr="00D23777">
        <w:rPr>
          <w:rFonts w:ascii="Tahoma" w:hAnsi="Tahoma" w:cs="Tahoma"/>
          <w:u w:val="single"/>
        </w:rPr>
        <w:t>, per 1. juli 2025</w:t>
      </w:r>
    </w:p>
    <w:p w14:paraId="023EB840" w14:textId="564B7C18" w:rsidR="00480FB6" w:rsidRPr="00D23777" w:rsidRDefault="00480FB6" w:rsidP="00183E77">
      <w:pPr>
        <w:spacing w:after="0" w:line="264" w:lineRule="auto"/>
        <w:rPr>
          <w:rFonts w:ascii="Tahoma" w:hAnsi="Tahoma" w:cs="Tahoma"/>
        </w:rPr>
      </w:pPr>
      <w:r w:rsidRPr="00D23777">
        <w:rPr>
          <w:rFonts w:ascii="Tahoma" w:hAnsi="Tahoma" w:cs="Tahoma"/>
        </w:rPr>
        <w:t>Det er 2.650.000 husholdninger i Norge</w:t>
      </w:r>
    </w:p>
    <w:p w14:paraId="40C91D93" w14:textId="51C72856" w:rsidR="005222DE" w:rsidRPr="00D23777" w:rsidRDefault="005222DE" w:rsidP="00183E77">
      <w:pPr>
        <w:spacing w:after="0" w:line="264" w:lineRule="auto"/>
        <w:rPr>
          <w:rFonts w:ascii="Tahoma" w:hAnsi="Tahoma" w:cs="Tahoma"/>
        </w:rPr>
      </w:pPr>
      <w:r w:rsidRPr="00D23777">
        <w:rPr>
          <w:rFonts w:ascii="Tahoma" w:hAnsi="Tahoma" w:cs="Tahoma"/>
        </w:rPr>
        <w:t xml:space="preserve">Det er </w:t>
      </w:r>
      <w:r w:rsidR="00183E77" w:rsidRPr="00D23777">
        <w:rPr>
          <w:rFonts w:ascii="Tahoma" w:hAnsi="Tahoma" w:cs="Tahoma"/>
        </w:rPr>
        <w:t>5.600.000 innbyggere i Norge</w:t>
      </w:r>
    </w:p>
    <w:p w14:paraId="76D0E35D" w14:textId="77777777" w:rsidR="00480FB6" w:rsidRPr="00A266B9" w:rsidRDefault="00480FB6" w:rsidP="00183E77">
      <w:pPr>
        <w:spacing w:after="0" w:line="264" w:lineRule="auto"/>
        <w:rPr>
          <w:rFonts w:ascii="Tahoma" w:hAnsi="Tahoma" w:cs="Tahoma"/>
          <w:sz w:val="20"/>
          <w:szCs w:val="20"/>
        </w:rPr>
      </w:pPr>
    </w:p>
    <w:p w14:paraId="507C5BC3" w14:textId="77777777" w:rsidR="00480FB6" w:rsidRPr="00A266B9" w:rsidRDefault="00480FB6" w:rsidP="00183E77">
      <w:pPr>
        <w:spacing w:after="0" w:line="264" w:lineRule="auto"/>
        <w:rPr>
          <w:rFonts w:ascii="Tahoma" w:hAnsi="Tahoma" w:cs="Tahoma"/>
          <w:sz w:val="20"/>
          <w:szCs w:val="20"/>
        </w:rPr>
      </w:pPr>
    </w:p>
    <w:p w14:paraId="3D380D01" w14:textId="40F446E7" w:rsidR="00480FB6" w:rsidRPr="0086237D" w:rsidRDefault="00480FB6" w:rsidP="00183E77">
      <w:pPr>
        <w:spacing w:after="0" w:line="264" w:lineRule="auto"/>
        <w:rPr>
          <w:rFonts w:ascii="Tahoma" w:hAnsi="Tahoma" w:cs="Tahoma"/>
          <w:b/>
          <w:bCs/>
          <w:sz w:val="20"/>
          <w:szCs w:val="20"/>
        </w:rPr>
      </w:pPr>
      <w:r w:rsidRPr="0086237D">
        <w:rPr>
          <w:rFonts w:ascii="Tahoma" w:hAnsi="Tahoma" w:cs="Tahoma"/>
          <w:b/>
          <w:bCs/>
          <w:sz w:val="20"/>
          <w:szCs w:val="20"/>
        </w:rPr>
        <w:t xml:space="preserve">64% har et ildsted. </w:t>
      </w:r>
    </w:p>
    <w:p w14:paraId="5D293685" w14:textId="77777777" w:rsidR="003164D4" w:rsidRPr="00A266B9" w:rsidRDefault="00480FB6" w:rsidP="00183E77">
      <w:pPr>
        <w:spacing w:after="0" w:line="264" w:lineRule="auto"/>
        <w:rPr>
          <w:rFonts w:ascii="Tahoma" w:hAnsi="Tahoma" w:cs="Tahoma"/>
          <w:b/>
          <w:bCs/>
          <w:sz w:val="20"/>
          <w:szCs w:val="20"/>
        </w:rPr>
      </w:pPr>
      <w:r w:rsidRPr="00A266B9">
        <w:rPr>
          <w:rFonts w:ascii="Tahoma" w:hAnsi="Tahoma" w:cs="Tahoma"/>
          <w:sz w:val="20"/>
          <w:szCs w:val="20"/>
        </w:rPr>
        <w:t xml:space="preserve">49% av alle </w:t>
      </w:r>
      <w:r w:rsidR="003164D4" w:rsidRPr="00A266B9">
        <w:rPr>
          <w:rFonts w:ascii="Tahoma" w:hAnsi="Tahoma" w:cs="Tahoma"/>
          <w:sz w:val="20"/>
          <w:szCs w:val="20"/>
        </w:rPr>
        <w:t xml:space="preserve">boliger </w:t>
      </w:r>
      <w:r w:rsidRPr="00A266B9">
        <w:rPr>
          <w:rFonts w:ascii="Tahoma" w:hAnsi="Tahoma" w:cs="Tahoma"/>
          <w:sz w:val="20"/>
          <w:szCs w:val="20"/>
        </w:rPr>
        <w:t xml:space="preserve">har </w:t>
      </w:r>
      <w:r w:rsidR="00C76234" w:rsidRPr="00A266B9">
        <w:rPr>
          <w:rFonts w:ascii="Tahoma" w:hAnsi="Tahoma" w:cs="Tahoma"/>
          <w:sz w:val="20"/>
          <w:szCs w:val="20"/>
        </w:rPr>
        <w:t xml:space="preserve">en </w:t>
      </w:r>
      <w:r w:rsidR="003164D4" w:rsidRPr="00A266B9">
        <w:rPr>
          <w:rFonts w:ascii="Tahoma" w:hAnsi="Tahoma" w:cs="Tahoma"/>
          <w:sz w:val="20"/>
          <w:szCs w:val="20"/>
        </w:rPr>
        <w:t xml:space="preserve">eller flere </w:t>
      </w:r>
      <w:r w:rsidR="00C76234" w:rsidRPr="00A266B9">
        <w:rPr>
          <w:rFonts w:ascii="Tahoma" w:hAnsi="Tahoma" w:cs="Tahoma"/>
          <w:sz w:val="20"/>
          <w:szCs w:val="20"/>
        </w:rPr>
        <w:t>ovn</w:t>
      </w:r>
      <w:r w:rsidR="003164D4" w:rsidRPr="00A266B9">
        <w:rPr>
          <w:rFonts w:ascii="Tahoma" w:hAnsi="Tahoma" w:cs="Tahoma"/>
          <w:sz w:val="20"/>
          <w:szCs w:val="20"/>
        </w:rPr>
        <w:t>er</w:t>
      </w:r>
      <w:r w:rsidR="00C76234" w:rsidRPr="00A266B9">
        <w:rPr>
          <w:rFonts w:ascii="Tahoma" w:hAnsi="Tahoma" w:cs="Tahoma"/>
          <w:sz w:val="20"/>
          <w:szCs w:val="20"/>
        </w:rPr>
        <w:t xml:space="preserve"> </w:t>
      </w:r>
      <w:r w:rsidRPr="00A266B9">
        <w:rPr>
          <w:rFonts w:ascii="Tahoma" w:hAnsi="Tahoma" w:cs="Tahoma"/>
          <w:sz w:val="20"/>
          <w:szCs w:val="20"/>
        </w:rPr>
        <w:t>fra etter 1998</w:t>
      </w:r>
      <w:r w:rsidR="00576CE3" w:rsidRPr="00A266B9">
        <w:rPr>
          <w:rFonts w:ascii="Tahoma" w:hAnsi="Tahoma" w:cs="Tahoma"/>
          <w:sz w:val="20"/>
          <w:szCs w:val="20"/>
        </w:rPr>
        <w:t>.</w:t>
      </w:r>
      <w:r w:rsidR="00576CE3" w:rsidRPr="00A266B9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A0963F3" w14:textId="148EA381" w:rsidR="00480FB6" w:rsidRPr="00A266B9" w:rsidRDefault="00576CE3" w:rsidP="00F673AA">
      <w:pPr>
        <w:spacing w:after="0" w:line="264" w:lineRule="auto"/>
        <w:ind w:left="2124" w:firstLine="708"/>
        <w:rPr>
          <w:rFonts w:ascii="Tahoma" w:hAnsi="Tahoma" w:cs="Tahoma"/>
          <w:sz w:val="20"/>
          <w:szCs w:val="20"/>
        </w:rPr>
      </w:pPr>
      <w:r w:rsidRPr="00A266B9">
        <w:rPr>
          <w:rFonts w:ascii="Tahoma" w:hAnsi="Tahoma" w:cs="Tahoma"/>
          <w:sz w:val="20"/>
          <w:szCs w:val="20"/>
        </w:rPr>
        <w:t>1.300.000 hjem</w:t>
      </w:r>
      <w:r w:rsidR="00F673AA">
        <w:rPr>
          <w:rFonts w:ascii="Tahoma" w:hAnsi="Tahoma" w:cs="Tahoma"/>
          <w:sz w:val="20"/>
          <w:szCs w:val="20"/>
        </w:rPr>
        <w:t xml:space="preserve">, med </w:t>
      </w:r>
      <w:r w:rsidR="00F673AA" w:rsidRPr="00A266B9">
        <w:rPr>
          <w:rFonts w:ascii="Tahoma" w:hAnsi="Tahoma" w:cs="Tahoma"/>
          <w:sz w:val="20"/>
          <w:szCs w:val="20"/>
        </w:rPr>
        <w:t xml:space="preserve">1,3 ovner i snitt. </w:t>
      </w:r>
      <w:r w:rsidRPr="00A266B9">
        <w:rPr>
          <w:rFonts w:ascii="Tahoma" w:hAnsi="Tahoma" w:cs="Tahoma"/>
          <w:sz w:val="20"/>
          <w:szCs w:val="20"/>
        </w:rPr>
        <w:t xml:space="preserve"> </w:t>
      </w:r>
      <w:r w:rsidR="00F673AA">
        <w:rPr>
          <w:rFonts w:ascii="Tahoma" w:hAnsi="Tahoma" w:cs="Tahoma"/>
          <w:sz w:val="20"/>
          <w:szCs w:val="20"/>
        </w:rPr>
        <w:tab/>
      </w:r>
      <w:r w:rsidR="00F673AA">
        <w:rPr>
          <w:rFonts w:ascii="Tahoma" w:hAnsi="Tahoma" w:cs="Tahoma"/>
          <w:sz w:val="20"/>
          <w:szCs w:val="20"/>
        </w:rPr>
        <w:tab/>
      </w:r>
      <w:r w:rsidRPr="00A266B9">
        <w:rPr>
          <w:rFonts w:ascii="Tahoma" w:hAnsi="Tahoma" w:cs="Tahoma"/>
          <w:sz w:val="20"/>
          <w:szCs w:val="20"/>
        </w:rPr>
        <w:t>1</w:t>
      </w:r>
      <w:r w:rsidR="00F673AA">
        <w:rPr>
          <w:rFonts w:ascii="Tahoma" w:hAnsi="Tahoma" w:cs="Tahoma"/>
          <w:sz w:val="20"/>
          <w:szCs w:val="20"/>
        </w:rPr>
        <w:t xml:space="preserve">.700.000 </w:t>
      </w:r>
      <w:r w:rsidRPr="00A266B9">
        <w:rPr>
          <w:rFonts w:ascii="Tahoma" w:hAnsi="Tahoma" w:cs="Tahoma"/>
          <w:sz w:val="20"/>
          <w:szCs w:val="20"/>
        </w:rPr>
        <w:t>ovner</w:t>
      </w:r>
    </w:p>
    <w:p w14:paraId="569373AD" w14:textId="3045B2F1" w:rsidR="00480FB6" w:rsidRDefault="00480FB6" w:rsidP="00A266B9">
      <w:pPr>
        <w:spacing w:after="0" w:line="264" w:lineRule="auto"/>
        <w:rPr>
          <w:rFonts w:ascii="Tahoma" w:hAnsi="Tahoma" w:cs="Tahoma"/>
          <w:sz w:val="20"/>
          <w:szCs w:val="20"/>
        </w:rPr>
      </w:pPr>
      <w:r w:rsidRPr="00A266B9">
        <w:rPr>
          <w:rFonts w:ascii="Tahoma" w:hAnsi="Tahoma" w:cs="Tahoma"/>
          <w:sz w:val="20"/>
          <w:szCs w:val="20"/>
        </w:rPr>
        <w:t xml:space="preserve">19% har fra </w:t>
      </w:r>
      <w:r w:rsidR="003164D4" w:rsidRPr="00A266B9">
        <w:rPr>
          <w:rFonts w:ascii="Tahoma" w:hAnsi="Tahoma" w:cs="Tahoma"/>
          <w:sz w:val="20"/>
          <w:szCs w:val="20"/>
        </w:rPr>
        <w:t>19</w:t>
      </w:r>
      <w:r w:rsidRPr="00A266B9">
        <w:rPr>
          <w:rFonts w:ascii="Tahoma" w:hAnsi="Tahoma" w:cs="Tahoma"/>
          <w:sz w:val="20"/>
          <w:szCs w:val="20"/>
        </w:rPr>
        <w:t>45 til</w:t>
      </w:r>
      <w:r w:rsidR="003164D4" w:rsidRPr="00A266B9">
        <w:rPr>
          <w:rFonts w:ascii="Tahoma" w:hAnsi="Tahoma" w:cs="Tahoma"/>
          <w:sz w:val="20"/>
          <w:szCs w:val="20"/>
        </w:rPr>
        <w:t xml:space="preserve"> 19</w:t>
      </w:r>
      <w:r w:rsidRPr="00A266B9">
        <w:rPr>
          <w:rFonts w:ascii="Tahoma" w:hAnsi="Tahoma" w:cs="Tahoma"/>
          <w:sz w:val="20"/>
          <w:szCs w:val="20"/>
        </w:rPr>
        <w:t>98</w:t>
      </w:r>
      <w:r w:rsidR="00E83F08" w:rsidRPr="00A266B9">
        <w:rPr>
          <w:rFonts w:ascii="Tahoma" w:hAnsi="Tahoma" w:cs="Tahoma"/>
          <w:sz w:val="20"/>
          <w:szCs w:val="20"/>
        </w:rPr>
        <w:t xml:space="preserve">. </w:t>
      </w:r>
      <w:r w:rsidR="00A266B9" w:rsidRPr="00A266B9">
        <w:rPr>
          <w:rFonts w:ascii="Tahoma" w:hAnsi="Tahoma" w:cs="Tahoma"/>
          <w:sz w:val="20"/>
          <w:szCs w:val="20"/>
        </w:rPr>
        <w:tab/>
      </w:r>
      <w:r w:rsidR="00371138" w:rsidRPr="00A266B9">
        <w:rPr>
          <w:rFonts w:ascii="Tahoma" w:hAnsi="Tahoma" w:cs="Tahoma"/>
          <w:sz w:val="20"/>
          <w:szCs w:val="20"/>
        </w:rPr>
        <w:t>En halv million hjem</w:t>
      </w:r>
      <w:r w:rsidR="00F673AA">
        <w:rPr>
          <w:rFonts w:ascii="Tahoma" w:hAnsi="Tahoma" w:cs="Tahoma"/>
          <w:sz w:val="20"/>
          <w:szCs w:val="20"/>
        </w:rPr>
        <w:t xml:space="preserve">, har </w:t>
      </w:r>
      <w:r w:rsidR="00E83F08" w:rsidRPr="00A266B9">
        <w:rPr>
          <w:rFonts w:ascii="Tahoma" w:hAnsi="Tahoma" w:cs="Tahoma"/>
          <w:sz w:val="20"/>
          <w:szCs w:val="20"/>
        </w:rPr>
        <w:t xml:space="preserve">i snitt 1,37 ovner. </w:t>
      </w:r>
      <w:r w:rsidR="000A2D15" w:rsidRPr="00A266B9">
        <w:rPr>
          <w:rFonts w:ascii="Tahoma" w:hAnsi="Tahoma" w:cs="Tahoma"/>
          <w:sz w:val="20"/>
          <w:szCs w:val="20"/>
        </w:rPr>
        <w:t xml:space="preserve">  </w:t>
      </w:r>
      <w:r w:rsidR="00F673AA">
        <w:rPr>
          <w:rFonts w:ascii="Tahoma" w:hAnsi="Tahoma" w:cs="Tahoma"/>
          <w:sz w:val="20"/>
          <w:szCs w:val="20"/>
        </w:rPr>
        <w:tab/>
      </w:r>
      <w:r w:rsidR="000A2D15" w:rsidRPr="00A266B9">
        <w:rPr>
          <w:rFonts w:ascii="Tahoma" w:hAnsi="Tahoma" w:cs="Tahoma"/>
          <w:sz w:val="20"/>
          <w:szCs w:val="20"/>
        </w:rPr>
        <w:t>690.000 gamle ovner</w:t>
      </w:r>
    </w:p>
    <w:p w14:paraId="59D4E66D" w14:textId="65A61A24" w:rsidR="00480FB6" w:rsidRPr="00A266B9" w:rsidRDefault="00480FB6" w:rsidP="00183E77">
      <w:pPr>
        <w:spacing w:after="0" w:line="264" w:lineRule="auto"/>
        <w:rPr>
          <w:rFonts w:ascii="Tahoma" w:hAnsi="Tahoma" w:cs="Tahoma"/>
          <w:sz w:val="20"/>
          <w:szCs w:val="20"/>
        </w:rPr>
      </w:pPr>
      <w:r w:rsidRPr="00A266B9">
        <w:rPr>
          <w:rFonts w:ascii="Tahoma" w:hAnsi="Tahoma" w:cs="Tahoma"/>
          <w:sz w:val="20"/>
          <w:szCs w:val="20"/>
        </w:rPr>
        <w:t>2% antikk ovn</w:t>
      </w:r>
      <w:r w:rsidR="00E83F08" w:rsidRPr="00A266B9">
        <w:rPr>
          <w:rFonts w:ascii="Tahoma" w:hAnsi="Tahoma" w:cs="Tahoma"/>
          <w:sz w:val="20"/>
          <w:szCs w:val="20"/>
        </w:rPr>
        <w:tab/>
      </w:r>
      <w:r w:rsidR="003164D4" w:rsidRPr="00A266B9">
        <w:rPr>
          <w:rFonts w:ascii="Tahoma" w:hAnsi="Tahoma" w:cs="Tahoma"/>
          <w:sz w:val="20"/>
          <w:szCs w:val="20"/>
        </w:rPr>
        <w:tab/>
      </w:r>
      <w:r w:rsidR="00A266B9">
        <w:rPr>
          <w:rFonts w:ascii="Tahoma" w:hAnsi="Tahoma" w:cs="Tahoma"/>
          <w:sz w:val="20"/>
          <w:szCs w:val="20"/>
        </w:rPr>
        <w:tab/>
      </w:r>
      <w:r w:rsidR="00A266B9" w:rsidRPr="00A266B9">
        <w:rPr>
          <w:rFonts w:ascii="Tahoma" w:hAnsi="Tahoma" w:cs="Tahoma"/>
          <w:sz w:val="20"/>
          <w:szCs w:val="20"/>
        </w:rPr>
        <w:t xml:space="preserve">50.000 hjem, med </w:t>
      </w:r>
      <w:r w:rsidR="0011693D" w:rsidRPr="00A266B9">
        <w:rPr>
          <w:rFonts w:ascii="Tahoma" w:hAnsi="Tahoma" w:cs="Tahoma"/>
          <w:sz w:val="20"/>
          <w:szCs w:val="20"/>
        </w:rPr>
        <w:t>1,2</w:t>
      </w:r>
      <w:r w:rsidR="00A266B9" w:rsidRPr="00A266B9">
        <w:rPr>
          <w:rFonts w:ascii="Tahoma" w:hAnsi="Tahoma" w:cs="Tahoma"/>
          <w:sz w:val="20"/>
          <w:szCs w:val="20"/>
        </w:rPr>
        <w:t xml:space="preserve"> ovner. </w:t>
      </w:r>
      <w:r w:rsidR="00A266B9" w:rsidRPr="00A266B9">
        <w:rPr>
          <w:rFonts w:ascii="Tahoma" w:hAnsi="Tahoma" w:cs="Tahoma"/>
          <w:sz w:val="20"/>
          <w:szCs w:val="20"/>
        </w:rPr>
        <w:tab/>
      </w:r>
      <w:r w:rsidR="00F673AA">
        <w:rPr>
          <w:rFonts w:ascii="Tahoma" w:hAnsi="Tahoma" w:cs="Tahoma"/>
          <w:sz w:val="20"/>
          <w:szCs w:val="20"/>
        </w:rPr>
        <w:tab/>
      </w:r>
      <w:r w:rsidR="00F673AA">
        <w:rPr>
          <w:rFonts w:ascii="Tahoma" w:hAnsi="Tahoma" w:cs="Tahoma"/>
          <w:sz w:val="20"/>
          <w:szCs w:val="20"/>
        </w:rPr>
        <w:tab/>
      </w:r>
      <w:r w:rsidR="0011693D" w:rsidRPr="00A266B9">
        <w:rPr>
          <w:rFonts w:ascii="Tahoma" w:hAnsi="Tahoma" w:cs="Tahoma"/>
          <w:sz w:val="20"/>
          <w:szCs w:val="20"/>
        </w:rPr>
        <w:t>6</w:t>
      </w:r>
      <w:r w:rsidR="000A2D15" w:rsidRPr="00A266B9">
        <w:rPr>
          <w:rFonts w:ascii="Tahoma" w:hAnsi="Tahoma" w:cs="Tahoma"/>
          <w:sz w:val="20"/>
          <w:szCs w:val="20"/>
        </w:rPr>
        <w:t xml:space="preserve">0.000 </w:t>
      </w:r>
      <w:r w:rsidR="00A266B9" w:rsidRPr="00A266B9">
        <w:rPr>
          <w:rFonts w:ascii="Tahoma" w:hAnsi="Tahoma" w:cs="Tahoma"/>
          <w:sz w:val="20"/>
          <w:szCs w:val="20"/>
        </w:rPr>
        <w:t xml:space="preserve">antikke </w:t>
      </w:r>
      <w:r w:rsidR="000A2D15" w:rsidRPr="00A266B9">
        <w:rPr>
          <w:rFonts w:ascii="Tahoma" w:hAnsi="Tahoma" w:cs="Tahoma"/>
          <w:sz w:val="20"/>
          <w:szCs w:val="20"/>
        </w:rPr>
        <w:t>ovner</w:t>
      </w:r>
    </w:p>
    <w:p w14:paraId="700A3676" w14:textId="687EBDAA" w:rsidR="00480FB6" w:rsidRPr="00A266B9" w:rsidRDefault="00480FB6" w:rsidP="00183E77">
      <w:pPr>
        <w:spacing w:after="0" w:line="264" w:lineRule="auto"/>
        <w:rPr>
          <w:rFonts w:ascii="Tahoma" w:hAnsi="Tahoma" w:cs="Tahoma"/>
          <w:sz w:val="20"/>
          <w:szCs w:val="20"/>
        </w:rPr>
      </w:pPr>
      <w:r w:rsidRPr="00A266B9">
        <w:rPr>
          <w:rFonts w:ascii="Tahoma" w:hAnsi="Tahoma" w:cs="Tahoma"/>
          <w:sz w:val="20"/>
          <w:szCs w:val="20"/>
        </w:rPr>
        <w:t>8% åpen pei</w:t>
      </w:r>
      <w:r w:rsidR="00A266B9">
        <w:rPr>
          <w:rFonts w:ascii="Tahoma" w:hAnsi="Tahoma" w:cs="Tahoma"/>
          <w:sz w:val="20"/>
          <w:szCs w:val="20"/>
        </w:rPr>
        <w:t>s</w:t>
      </w:r>
      <w:r w:rsidR="00A266B9">
        <w:rPr>
          <w:rFonts w:ascii="Tahoma" w:hAnsi="Tahoma" w:cs="Tahoma"/>
          <w:sz w:val="20"/>
          <w:szCs w:val="20"/>
        </w:rPr>
        <w:tab/>
      </w:r>
      <w:r w:rsidR="00F673AA">
        <w:rPr>
          <w:rFonts w:ascii="Tahoma" w:hAnsi="Tahoma" w:cs="Tahoma"/>
          <w:sz w:val="20"/>
          <w:szCs w:val="20"/>
        </w:rPr>
        <w:tab/>
      </w:r>
      <w:r w:rsidR="00F673AA">
        <w:rPr>
          <w:rFonts w:ascii="Tahoma" w:hAnsi="Tahoma" w:cs="Tahoma"/>
          <w:sz w:val="20"/>
          <w:szCs w:val="20"/>
        </w:rPr>
        <w:tab/>
        <w:t xml:space="preserve">210.000 hjem, med 1,2 peiser. </w:t>
      </w:r>
      <w:r w:rsidR="00F673AA">
        <w:rPr>
          <w:rFonts w:ascii="Tahoma" w:hAnsi="Tahoma" w:cs="Tahoma"/>
          <w:sz w:val="20"/>
          <w:szCs w:val="20"/>
        </w:rPr>
        <w:tab/>
      </w:r>
      <w:r w:rsidR="00F673AA">
        <w:rPr>
          <w:rFonts w:ascii="Tahoma" w:hAnsi="Tahoma" w:cs="Tahoma"/>
          <w:sz w:val="20"/>
          <w:szCs w:val="20"/>
        </w:rPr>
        <w:tab/>
      </w:r>
      <w:r w:rsidR="00F673AA">
        <w:rPr>
          <w:rFonts w:ascii="Tahoma" w:hAnsi="Tahoma" w:cs="Tahoma"/>
          <w:sz w:val="20"/>
          <w:szCs w:val="20"/>
        </w:rPr>
        <w:tab/>
      </w:r>
      <w:r w:rsidR="000A2D15" w:rsidRPr="00A266B9">
        <w:rPr>
          <w:rFonts w:ascii="Tahoma" w:hAnsi="Tahoma" w:cs="Tahoma"/>
          <w:sz w:val="20"/>
          <w:szCs w:val="20"/>
        </w:rPr>
        <w:t>2</w:t>
      </w:r>
      <w:r w:rsidR="00F673AA">
        <w:rPr>
          <w:rFonts w:ascii="Tahoma" w:hAnsi="Tahoma" w:cs="Tahoma"/>
          <w:sz w:val="20"/>
          <w:szCs w:val="20"/>
        </w:rPr>
        <w:t>5</w:t>
      </w:r>
      <w:r w:rsidR="000A2D15" w:rsidRPr="00A266B9">
        <w:rPr>
          <w:rFonts w:ascii="Tahoma" w:hAnsi="Tahoma" w:cs="Tahoma"/>
          <w:sz w:val="20"/>
          <w:szCs w:val="20"/>
        </w:rPr>
        <w:t>0.000 åpne peiser</w:t>
      </w:r>
    </w:p>
    <w:p w14:paraId="606AED92" w14:textId="77777777" w:rsidR="00105893" w:rsidRPr="00A266B9" w:rsidRDefault="00105893" w:rsidP="00105893">
      <w:pPr>
        <w:spacing w:after="0" w:line="264" w:lineRule="auto"/>
        <w:rPr>
          <w:rFonts w:ascii="Tahoma" w:hAnsi="Tahoma" w:cs="Tahoma"/>
          <w:b/>
          <w:bCs/>
          <w:sz w:val="20"/>
          <w:szCs w:val="20"/>
        </w:rPr>
      </w:pPr>
      <w:r w:rsidRPr="00A266B9">
        <w:rPr>
          <w:rFonts w:ascii="Tahoma" w:hAnsi="Tahoma" w:cs="Tahoma"/>
          <w:b/>
          <w:bCs/>
          <w:sz w:val="20"/>
          <w:szCs w:val="20"/>
        </w:rPr>
        <w:t>36% har ikke et ildsted</w:t>
      </w:r>
    </w:p>
    <w:p w14:paraId="0128DF6C" w14:textId="081FDD04" w:rsidR="00105893" w:rsidRPr="00105893" w:rsidRDefault="00105893" w:rsidP="00105893">
      <w:pPr>
        <w:spacing w:after="0" w:line="264" w:lineRule="auto"/>
        <w:rPr>
          <w:rFonts w:ascii="Tahoma" w:hAnsi="Tahoma" w:cs="Tahoma"/>
          <w:sz w:val="20"/>
          <w:szCs w:val="20"/>
          <w:lang w:val="nn-NO"/>
        </w:rPr>
      </w:pPr>
      <w:r w:rsidRPr="00A266B9">
        <w:rPr>
          <w:rFonts w:ascii="Tahoma" w:hAnsi="Tahoma" w:cs="Tahoma"/>
          <w:sz w:val="20"/>
          <w:szCs w:val="20"/>
        </w:rPr>
        <w:tab/>
      </w:r>
      <w:r w:rsidRPr="00105893">
        <w:rPr>
          <w:rFonts w:ascii="Tahoma" w:hAnsi="Tahoma" w:cs="Tahoma"/>
          <w:sz w:val="20"/>
          <w:szCs w:val="20"/>
          <w:lang w:val="nn-NO"/>
        </w:rPr>
        <w:t>55% i Oslo; 28% i Nord-Norge</w:t>
      </w:r>
    </w:p>
    <w:p w14:paraId="71736C1A" w14:textId="77777777" w:rsidR="003164D4" w:rsidRDefault="003164D4" w:rsidP="00183E77">
      <w:pPr>
        <w:spacing w:after="0" w:line="264" w:lineRule="auto"/>
        <w:jc w:val="both"/>
        <w:rPr>
          <w:rFonts w:ascii="Tahoma" w:hAnsi="Tahoma" w:cs="Tahoma"/>
          <w:i/>
          <w:iCs/>
          <w:sz w:val="20"/>
          <w:szCs w:val="20"/>
          <w:lang w:val="nn-NO"/>
        </w:rPr>
      </w:pPr>
    </w:p>
    <w:p w14:paraId="39FEB60C" w14:textId="77777777" w:rsidR="00EC7A3C" w:rsidRPr="00D23777" w:rsidRDefault="00480FB6" w:rsidP="00183E77">
      <w:pPr>
        <w:spacing w:after="0" w:line="264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D23777">
        <w:rPr>
          <w:rFonts w:ascii="Tahoma" w:hAnsi="Tahoma" w:cs="Tahoma"/>
          <w:b/>
          <w:bCs/>
          <w:sz w:val="20"/>
          <w:szCs w:val="20"/>
        </w:rPr>
        <w:t xml:space="preserve">Det taler for at det er drøyt </w:t>
      </w:r>
      <w:r w:rsidR="00571626" w:rsidRPr="00D23777">
        <w:rPr>
          <w:rFonts w:ascii="Tahoma" w:hAnsi="Tahoma" w:cs="Tahoma"/>
          <w:b/>
          <w:bCs/>
          <w:sz w:val="20"/>
          <w:szCs w:val="20"/>
        </w:rPr>
        <w:t>2</w:t>
      </w:r>
      <w:r w:rsidR="00576CE3" w:rsidRPr="00D23777">
        <w:rPr>
          <w:rFonts w:ascii="Tahoma" w:hAnsi="Tahoma" w:cs="Tahoma"/>
          <w:b/>
          <w:bCs/>
          <w:sz w:val="20"/>
          <w:szCs w:val="20"/>
        </w:rPr>
        <w:t xml:space="preserve">,5 </w:t>
      </w:r>
      <w:r w:rsidRPr="00D23777">
        <w:rPr>
          <w:rFonts w:ascii="Tahoma" w:hAnsi="Tahoma" w:cs="Tahoma"/>
          <w:b/>
          <w:bCs/>
          <w:sz w:val="20"/>
          <w:szCs w:val="20"/>
        </w:rPr>
        <w:t>millioner ildsteder i Norge</w:t>
      </w:r>
      <w:r w:rsidR="00576CE3" w:rsidRPr="00D23777">
        <w:rPr>
          <w:rFonts w:ascii="Tahoma" w:hAnsi="Tahoma" w:cs="Tahoma"/>
          <w:b/>
          <w:bCs/>
          <w:sz w:val="20"/>
          <w:szCs w:val="20"/>
        </w:rPr>
        <w:t xml:space="preserve">; 2,7 med peiser. </w:t>
      </w:r>
    </w:p>
    <w:p w14:paraId="72787D62" w14:textId="2B657FCD" w:rsidR="00B9632E" w:rsidRPr="00D23777" w:rsidRDefault="00B9632E" w:rsidP="00B9632E">
      <w:pPr>
        <w:spacing w:after="0" w:line="264" w:lineRule="auto"/>
        <w:jc w:val="both"/>
        <w:rPr>
          <w:rFonts w:ascii="Tahoma" w:hAnsi="Tahoma" w:cs="Tahoma"/>
          <w:sz w:val="20"/>
          <w:szCs w:val="20"/>
        </w:rPr>
      </w:pPr>
      <w:r w:rsidRPr="00D23777">
        <w:rPr>
          <w:rFonts w:ascii="Tahoma" w:hAnsi="Tahoma" w:cs="Tahoma"/>
          <w:sz w:val="20"/>
          <w:szCs w:val="20"/>
        </w:rPr>
        <w:t>I tillegg har 6 % av befolkningen ovner fra 1945 til 1998 i bruk i sine fritidsboliger.</w:t>
      </w:r>
    </w:p>
    <w:p w14:paraId="1DFB6C6E" w14:textId="77777777" w:rsidR="00D23777" w:rsidRDefault="00D23777" w:rsidP="00D23777">
      <w:pPr>
        <w:spacing w:after="0" w:line="264" w:lineRule="auto"/>
        <w:rPr>
          <w:rFonts w:ascii="Tahoma" w:hAnsi="Tahoma" w:cs="Tahoma"/>
          <w:i/>
          <w:iCs/>
          <w:color w:val="BF4E14" w:themeColor="accent2" w:themeShade="BF"/>
          <w:sz w:val="20"/>
          <w:szCs w:val="20"/>
        </w:rPr>
      </w:pPr>
    </w:p>
    <w:p w14:paraId="0088C705" w14:textId="15455BAF" w:rsidR="00D23777" w:rsidRPr="004708C0" w:rsidRDefault="00D23777" w:rsidP="00D23777">
      <w:pPr>
        <w:spacing w:after="0" w:line="264" w:lineRule="auto"/>
        <w:rPr>
          <w:rFonts w:ascii="Tahoma" w:hAnsi="Tahoma" w:cs="Tahoma"/>
          <w:i/>
          <w:iCs/>
          <w:color w:val="BF4E14" w:themeColor="accent2" w:themeShade="BF"/>
          <w:sz w:val="20"/>
          <w:szCs w:val="20"/>
        </w:rPr>
      </w:pPr>
      <w:r>
        <w:rPr>
          <w:rFonts w:ascii="Tahoma" w:hAnsi="Tahoma" w:cs="Tahoma"/>
          <w:i/>
          <w:iCs/>
          <w:color w:val="BF4E14" w:themeColor="accent2" w:themeShade="BF"/>
          <w:sz w:val="20"/>
          <w:szCs w:val="20"/>
        </w:rPr>
        <w:t>Halvparten av d</w:t>
      </w:r>
      <w:r w:rsidRPr="004708C0">
        <w:rPr>
          <w:rFonts w:ascii="Tahoma" w:hAnsi="Tahoma" w:cs="Tahoma"/>
          <w:i/>
          <w:iCs/>
          <w:color w:val="BF4E14" w:themeColor="accent2" w:themeShade="BF"/>
          <w:sz w:val="20"/>
          <w:szCs w:val="20"/>
        </w:rPr>
        <w:t xml:space="preserve">e med ovner fra </w:t>
      </w:r>
      <w:r>
        <w:rPr>
          <w:rFonts w:ascii="Tahoma" w:hAnsi="Tahoma" w:cs="Tahoma"/>
          <w:i/>
          <w:iCs/>
          <w:color w:val="BF4E14" w:themeColor="accent2" w:themeShade="BF"/>
          <w:sz w:val="20"/>
          <w:szCs w:val="20"/>
        </w:rPr>
        <w:t>19</w:t>
      </w:r>
      <w:r w:rsidRPr="004708C0">
        <w:rPr>
          <w:rFonts w:ascii="Tahoma" w:hAnsi="Tahoma" w:cs="Tahoma"/>
          <w:i/>
          <w:iCs/>
          <w:color w:val="BF4E14" w:themeColor="accent2" w:themeShade="BF"/>
          <w:sz w:val="20"/>
          <w:szCs w:val="20"/>
        </w:rPr>
        <w:t xml:space="preserve">45 til </w:t>
      </w:r>
      <w:r>
        <w:rPr>
          <w:rFonts w:ascii="Tahoma" w:hAnsi="Tahoma" w:cs="Tahoma"/>
          <w:i/>
          <w:iCs/>
          <w:color w:val="BF4E14" w:themeColor="accent2" w:themeShade="BF"/>
          <w:sz w:val="20"/>
          <w:szCs w:val="20"/>
        </w:rPr>
        <w:t>19</w:t>
      </w:r>
      <w:r w:rsidRPr="004708C0">
        <w:rPr>
          <w:rFonts w:ascii="Tahoma" w:hAnsi="Tahoma" w:cs="Tahoma"/>
          <w:i/>
          <w:iCs/>
          <w:color w:val="BF4E14" w:themeColor="accent2" w:themeShade="BF"/>
          <w:sz w:val="20"/>
          <w:szCs w:val="20"/>
        </w:rPr>
        <w:t>98, sier at de fyrer mer enn 20 dager i året</w:t>
      </w:r>
      <w:r>
        <w:rPr>
          <w:rFonts w:ascii="Tahoma" w:hAnsi="Tahoma" w:cs="Tahoma"/>
          <w:i/>
          <w:iCs/>
          <w:color w:val="BF4E14" w:themeColor="accent2" w:themeShade="BF"/>
          <w:sz w:val="20"/>
          <w:szCs w:val="20"/>
        </w:rPr>
        <w:t>.</w:t>
      </w:r>
      <w:r w:rsidRPr="004708C0">
        <w:rPr>
          <w:rFonts w:ascii="Tahoma" w:hAnsi="Tahoma" w:cs="Tahoma"/>
          <w:i/>
          <w:iCs/>
          <w:color w:val="BF4E14" w:themeColor="accent2" w:themeShade="BF"/>
          <w:sz w:val="20"/>
          <w:szCs w:val="20"/>
        </w:rPr>
        <w:t xml:space="preserve"> Det betyr at </w:t>
      </w:r>
      <w:r w:rsidRPr="00E954FB">
        <w:rPr>
          <w:rFonts w:ascii="Tahoma" w:hAnsi="Tahoma" w:cs="Tahoma"/>
          <w:b/>
          <w:bCs/>
          <w:i/>
          <w:iCs/>
          <w:color w:val="BF4E14" w:themeColor="accent2" w:themeShade="BF"/>
          <w:sz w:val="20"/>
          <w:szCs w:val="20"/>
        </w:rPr>
        <w:t xml:space="preserve">minst 300.000 </w:t>
      </w:r>
      <w:r>
        <w:rPr>
          <w:rFonts w:ascii="Tahoma" w:hAnsi="Tahoma" w:cs="Tahoma"/>
          <w:b/>
          <w:bCs/>
          <w:i/>
          <w:iCs/>
          <w:color w:val="BF4E14" w:themeColor="accent2" w:themeShade="BF"/>
          <w:sz w:val="20"/>
          <w:szCs w:val="20"/>
        </w:rPr>
        <w:t xml:space="preserve">ikke-rentbrennende </w:t>
      </w:r>
      <w:r w:rsidRPr="00E954FB">
        <w:rPr>
          <w:rFonts w:ascii="Tahoma" w:hAnsi="Tahoma" w:cs="Tahoma"/>
          <w:b/>
          <w:bCs/>
          <w:i/>
          <w:iCs/>
          <w:color w:val="BF4E14" w:themeColor="accent2" w:themeShade="BF"/>
          <w:sz w:val="20"/>
          <w:szCs w:val="20"/>
        </w:rPr>
        <w:t>ovner med store utslipp er ofte i bruk</w:t>
      </w:r>
      <w:r w:rsidRPr="004708C0">
        <w:rPr>
          <w:rFonts w:ascii="Tahoma" w:hAnsi="Tahoma" w:cs="Tahoma"/>
          <w:i/>
          <w:iCs/>
          <w:color w:val="BF4E14" w:themeColor="accent2" w:themeShade="BF"/>
          <w:sz w:val="20"/>
          <w:szCs w:val="20"/>
        </w:rPr>
        <w:t>.</w:t>
      </w:r>
    </w:p>
    <w:p w14:paraId="32CBBF42" w14:textId="77777777" w:rsidR="00576CE3" w:rsidRPr="00D23777" w:rsidRDefault="00576CE3" w:rsidP="00183E77">
      <w:pPr>
        <w:spacing w:after="0" w:line="264" w:lineRule="auto"/>
        <w:rPr>
          <w:rFonts w:ascii="Tahoma" w:hAnsi="Tahoma" w:cs="Tahoma"/>
        </w:rPr>
      </w:pPr>
    </w:p>
    <w:p w14:paraId="589FB32A" w14:textId="64A10485" w:rsidR="00F6701A" w:rsidRPr="00D23777" w:rsidRDefault="00BE6084" w:rsidP="00183E77">
      <w:pPr>
        <w:spacing w:after="0" w:line="264" w:lineRule="auto"/>
        <w:rPr>
          <w:rFonts w:ascii="Tahoma" w:hAnsi="Tahoma" w:cs="Tahoma"/>
          <w:b/>
          <w:bCs/>
        </w:rPr>
      </w:pPr>
      <w:r w:rsidRPr="00D23777">
        <w:rPr>
          <w:rFonts w:ascii="Tahoma" w:hAnsi="Tahoma" w:cs="Tahoma"/>
          <w:b/>
          <w:bCs/>
        </w:rPr>
        <w:t>HVORFOR FYRER VI</w:t>
      </w:r>
    </w:p>
    <w:p w14:paraId="088539E2" w14:textId="77777777" w:rsidR="00D23777" w:rsidRDefault="00BE6084" w:rsidP="00D23777">
      <w:pPr>
        <w:pStyle w:val="Listeavsnitt"/>
        <w:numPr>
          <w:ilvl w:val="0"/>
          <w:numId w:val="2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D23777">
        <w:rPr>
          <w:rFonts w:ascii="Tahoma" w:hAnsi="Tahoma" w:cs="Tahoma"/>
          <w:sz w:val="20"/>
          <w:szCs w:val="20"/>
        </w:rPr>
        <w:t xml:space="preserve">70% </w:t>
      </w:r>
      <w:r w:rsidR="002727F0" w:rsidRPr="00D23777">
        <w:rPr>
          <w:rFonts w:ascii="Tahoma" w:hAnsi="Tahoma" w:cs="Tahoma"/>
          <w:sz w:val="20"/>
          <w:szCs w:val="20"/>
        </w:rPr>
        <w:t>fyrer for oppvarmingens skyld, etterfulgt av de som bruker mer vedfyring når strømmen er dyr (39%)</w:t>
      </w:r>
      <w:r w:rsidR="005C61EA" w:rsidRPr="00D23777">
        <w:rPr>
          <w:rFonts w:ascii="Tahoma" w:hAnsi="Tahoma" w:cs="Tahoma"/>
          <w:sz w:val="20"/>
          <w:szCs w:val="20"/>
        </w:rPr>
        <w:t xml:space="preserve">. </w:t>
      </w:r>
    </w:p>
    <w:p w14:paraId="21BA6D14" w14:textId="0A8E19EC" w:rsidR="00C6063F" w:rsidRPr="00D23777" w:rsidRDefault="00C6063F" w:rsidP="00D23777">
      <w:pPr>
        <w:pStyle w:val="Listeavsnitt"/>
        <w:numPr>
          <w:ilvl w:val="0"/>
          <w:numId w:val="2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D23777">
        <w:rPr>
          <w:rFonts w:ascii="Tahoma" w:hAnsi="Tahoma" w:cs="Tahoma"/>
          <w:sz w:val="20"/>
          <w:szCs w:val="20"/>
        </w:rPr>
        <w:t>Kosen får 31% - og det er få geografiske forskjeller, mens det er vesentlig flere under 50 år som synes kosen er viktig (38-44%)</w:t>
      </w:r>
      <w:r w:rsidR="00E954FB" w:rsidRPr="00D23777">
        <w:rPr>
          <w:rFonts w:ascii="Tahoma" w:hAnsi="Tahoma" w:cs="Tahoma"/>
          <w:sz w:val="20"/>
          <w:szCs w:val="20"/>
        </w:rPr>
        <w:t xml:space="preserve">. </w:t>
      </w:r>
      <w:r w:rsidR="00F148CA" w:rsidRPr="00D23777">
        <w:rPr>
          <w:rFonts w:ascii="Tahoma" w:hAnsi="Tahoma" w:cs="Tahoma"/>
          <w:sz w:val="20"/>
          <w:szCs w:val="20"/>
        </w:rPr>
        <w:t>Vedfyring er altså nytte og hygge – og god økonomi.</w:t>
      </w:r>
    </w:p>
    <w:p w14:paraId="0E16B64D" w14:textId="77777777" w:rsidR="00827FC7" w:rsidRDefault="00827FC7" w:rsidP="00183E77">
      <w:pPr>
        <w:spacing w:after="0" w:line="264" w:lineRule="auto"/>
        <w:rPr>
          <w:rFonts w:ascii="Tahoma" w:hAnsi="Tahoma" w:cs="Tahoma"/>
          <w:sz w:val="20"/>
          <w:szCs w:val="20"/>
        </w:rPr>
      </w:pPr>
    </w:p>
    <w:p w14:paraId="246DE716" w14:textId="7AB5B10A" w:rsidR="005C7526" w:rsidRPr="00D23777" w:rsidRDefault="005C7526" w:rsidP="00183E77">
      <w:pPr>
        <w:spacing w:after="0" w:line="264" w:lineRule="auto"/>
        <w:rPr>
          <w:rFonts w:ascii="Tahoma" w:hAnsi="Tahoma" w:cs="Tahoma"/>
          <w:b/>
          <w:bCs/>
        </w:rPr>
      </w:pPr>
      <w:r w:rsidRPr="00D23777">
        <w:rPr>
          <w:rFonts w:ascii="Tahoma" w:hAnsi="Tahoma" w:cs="Tahoma"/>
          <w:b/>
          <w:bCs/>
        </w:rPr>
        <w:t xml:space="preserve">PLANER OM Å KJØPE NYTT </w:t>
      </w:r>
      <w:r w:rsidR="00D23777" w:rsidRPr="00D23777">
        <w:rPr>
          <w:rFonts w:ascii="Tahoma" w:hAnsi="Tahoma" w:cs="Tahoma"/>
          <w:b/>
          <w:bCs/>
        </w:rPr>
        <w:t xml:space="preserve">ILDSTED </w:t>
      </w:r>
    </w:p>
    <w:p w14:paraId="31DAE019" w14:textId="5D2B32AF" w:rsidR="00D23777" w:rsidRPr="00C83D5F" w:rsidRDefault="00D23777" w:rsidP="00C83D5F">
      <w:pPr>
        <w:pStyle w:val="Listeavsnitt"/>
        <w:numPr>
          <w:ilvl w:val="0"/>
          <w:numId w:val="3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C83D5F">
        <w:rPr>
          <w:rFonts w:ascii="Tahoma" w:hAnsi="Tahoma" w:cs="Tahoma"/>
          <w:sz w:val="20"/>
          <w:szCs w:val="20"/>
        </w:rPr>
        <w:t xml:space="preserve">3% av befolkningen sier at de kommer til å kjøpe et nytt ildsted i løpet av det neste året. Det tilsvarer ca. 168 000 nordmenn. </w:t>
      </w:r>
    </w:p>
    <w:p w14:paraId="6FFC6315" w14:textId="0588D231" w:rsidR="00D23777" w:rsidRDefault="00D23777" w:rsidP="00C83D5F">
      <w:pPr>
        <w:pStyle w:val="Listeavsnit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C83D5F">
        <w:rPr>
          <w:rFonts w:ascii="Tahoma" w:hAnsi="Tahoma" w:cs="Tahoma"/>
          <w:sz w:val="20"/>
          <w:szCs w:val="20"/>
        </w:rPr>
        <w:t xml:space="preserve">10% av befolkingen vurderer å investere i et ildsted/ovn i hus eller hytte det neste året – men det kommer an på kostnaden og </w:t>
      </w:r>
      <w:r w:rsidRPr="00C83D5F">
        <w:rPr>
          <w:rFonts w:ascii="Tahoma" w:hAnsi="Tahoma" w:cs="Tahoma"/>
          <w:sz w:val="20"/>
          <w:szCs w:val="20"/>
        </w:rPr>
        <w:t xml:space="preserve">eventuell </w:t>
      </w:r>
      <w:r w:rsidRPr="00C83D5F">
        <w:rPr>
          <w:rFonts w:ascii="Tahoma" w:hAnsi="Tahoma" w:cs="Tahoma"/>
          <w:sz w:val="20"/>
          <w:szCs w:val="20"/>
        </w:rPr>
        <w:t xml:space="preserve">støtteordning. </w:t>
      </w:r>
    </w:p>
    <w:p w14:paraId="563E2A1F" w14:textId="2127872F" w:rsidR="00C83D5F" w:rsidRDefault="00C83D5F" w:rsidP="00C83D5F">
      <w:pPr>
        <w:pStyle w:val="Listeavsnit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A266B9">
        <w:rPr>
          <w:rFonts w:ascii="Tahoma" w:hAnsi="Tahoma" w:cs="Tahoma"/>
          <w:sz w:val="20"/>
          <w:szCs w:val="20"/>
        </w:rPr>
        <w:t xml:space="preserve">7% </w:t>
      </w:r>
      <w:r>
        <w:rPr>
          <w:rFonts w:ascii="Tahoma" w:hAnsi="Tahoma" w:cs="Tahoma"/>
          <w:sz w:val="20"/>
          <w:szCs w:val="20"/>
        </w:rPr>
        <w:t xml:space="preserve">av befolkningen </w:t>
      </w:r>
      <w:r w:rsidRPr="00A266B9">
        <w:rPr>
          <w:rFonts w:ascii="Tahoma" w:hAnsi="Tahoma" w:cs="Tahoma"/>
          <w:sz w:val="20"/>
          <w:szCs w:val="20"/>
        </w:rPr>
        <w:t>skulle gjerne gjort det</w:t>
      </w:r>
      <w:r>
        <w:rPr>
          <w:rFonts w:ascii="Tahoma" w:hAnsi="Tahoma" w:cs="Tahoma"/>
          <w:sz w:val="20"/>
          <w:szCs w:val="20"/>
        </w:rPr>
        <w:t xml:space="preserve">, </w:t>
      </w:r>
      <w:r w:rsidRPr="00A266B9">
        <w:rPr>
          <w:rFonts w:ascii="Tahoma" w:hAnsi="Tahoma" w:cs="Tahoma"/>
          <w:sz w:val="20"/>
          <w:szCs w:val="20"/>
        </w:rPr>
        <w:t>men har ikke mulighet</w:t>
      </w:r>
      <w:r>
        <w:rPr>
          <w:rFonts w:ascii="Tahoma" w:hAnsi="Tahoma" w:cs="Tahoma"/>
          <w:sz w:val="20"/>
          <w:szCs w:val="20"/>
        </w:rPr>
        <w:t xml:space="preserve"> (rent teknisk)</w:t>
      </w:r>
      <w:r w:rsidRPr="00A266B9">
        <w:rPr>
          <w:rFonts w:ascii="Tahoma" w:hAnsi="Tahoma" w:cs="Tahoma"/>
          <w:sz w:val="20"/>
          <w:szCs w:val="20"/>
        </w:rPr>
        <w:t>.</w:t>
      </w:r>
    </w:p>
    <w:p w14:paraId="0220C866" w14:textId="77777777" w:rsidR="00C83D5F" w:rsidRPr="00C83D5F" w:rsidRDefault="00C83D5F" w:rsidP="00C83D5F">
      <w:pPr>
        <w:pStyle w:val="Listeavsnitt"/>
        <w:numPr>
          <w:ilvl w:val="0"/>
          <w:numId w:val="3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C83D5F">
        <w:rPr>
          <w:rFonts w:ascii="Tahoma" w:hAnsi="Tahoma" w:cs="Tahoma"/>
          <w:sz w:val="20"/>
          <w:szCs w:val="20"/>
        </w:rPr>
        <w:t xml:space="preserve">80% sier de ikke har planer om å bytte ut ovnen sin, uansett. </w:t>
      </w:r>
    </w:p>
    <w:p w14:paraId="247BBC3E" w14:textId="77777777" w:rsidR="003A4B83" w:rsidRPr="00A266B9" w:rsidRDefault="003A4B83" w:rsidP="00183E77">
      <w:pPr>
        <w:spacing w:after="0" w:line="264" w:lineRule="auto"/>
        <w:rPr>
          <w:rFonts w:ascii="Tahoma" w:hAnsi="Tahoma" w:cs="Tahoma"/>
          <w:sz w:val="20"/>
          <w:szCs w:val="20"/>
        </w:rPr>
      </w:pPr>
    </w:p>
    <w:p w14:paraId="178EDBAB" w14:textId="5273D98B" w:rsidR="000440A0" w:rsidRPr="00C83D5F" w:rsidRDefault="000440A0" w:rsidP="000440A0">
      <w:pPr>
        <w:spacing w:after="0" w:line="264" w:lineRule="auto"/>
        <w:rPr>
          <w:rFonts w:ascii="Tahoma" w:hAnsi="Tahoma" w:cs="Tahoma"/>
          <w:b/>
          <w:bCs/>
        </w:rPr>
      </w:pPr>
      <w:r w:rsidRPr="00C83D5F">
        <w:rPr>
          <w:rFonts w:ascii="Tahoma" w:hAnsi="Tahoma" w:cs="Tahoma"/>
          <w:b/>
          <w:bCs/>
        </w:rPr>
        <w:t xml:space="preserve">HVA SKAL TIL FOR Å BYTTE </w:t>
      </w:r>
      <w:r w:rsidR="00C83D5F">
        <w:rPr>
          <w:rFonts w:ascii="Tahoma" w:hAnsi="Tahoma" w:cs="Tahoma"/>
          <w:b/>
          <w:bCs/>
        </w:rPr>
        <w:t>UT IKKE-RENTBRENNENDE ILDSTEDER</w:t>
      </w:r>
      <w:r w:rsidRPr="00C83D5F">
        <w:rPr>
          <w:rFonts w:ascii="Tahoma" w:hAnsi="Tahoma" w:cs="Tahoma"/>
          <w:b/>
          <w:bCs/>
        </w:rPr>
        <w:t>?</w:t>
      </w:r>
    </w:p>
    <w:p w14:paraId="085AF3A8" w14:textId="77777777" w:rsidR="00C83D5F" w:rsidRDefault="004669D8" w:rsidP="00C83D5F">
      <w:pPr>
        <w:spacing w:after="0" w:line="264" w:lineRule="auto"/>
        <w:rPr>
          <w:rFonts w:ascii="Tahoma" w:hAnsi="Tahoma" w:cs="Tahoma"/>
          <w:sz w:val="20"/>
          <w:szCs w:val="20"/>
        </w:rPr>
      </w:pPr>
      <w:r w:rsidRPr="00C83D5F">
        <w:rPr>
          <w:rFonts w:ascii="Tahoma" w:hAnsi="Tahoma" w:cs="Tahoma"/>
          <w:sz w:val="20"/>
          <w:szCs w:val="20"/>
        </w:rPr>
        <w:t>D</w:t>
      </w:r>
      <w:r w:rsidR="000440A0" w:rsidRPr="00C83D5F">
        <w:rPr>
          <w:rFonts w:ascii="Tahoma" w:hAnsi="Tahoma" w:cs="Tahoma"/>
          <w:sz w:val="20"/>
          <w:szCs w:val="20"/>
        </w:rPr>
        <w:t xml:space="preserve">e 19% </w:t>
      </w:r>
      <w:r w:rsidR="00C83D5F">
        <w:rPr>
          <w:rFonts w:ascii="Tahoma" w:hAnsi="Tahoma" w:cs="Tahoma"/>
          <w:sz w:val="20"/>
          <w:szCs w:val="20"/>
        </w:rPr>
        <w:t>av befolkningen</w:t>
      </w:r>
      <w:r w:rsidR="000440A0" w:rsidRPr="00C83D5F">
        <w:rPr>
          <w:rFonts w:ascii="Tahoma" w:hAnsi="Tahoma" w:cs="Tahoma"/>
          <w:sz w:val="20"/>
          <w:szCs w:val="20"/>
        </w:rPr>
        <w:t xml:space="preserve"> som har </w:t>
      </w:r>
      <w:r w:rsidR="00C83D5F">
        <w:rPr>
          <w:rFonts w:ascii="Tahoma" w:hAnsi="Tahoma" w:cs="Tahoma"/>
          <w:sz w:val="20"/>
          <w:szCs w:val="20"/>
        </w:rPr>
        <w:t>690</w:t>
      </w:r>
      <w:r w:rsidR="000440A0" w:rsidRPr="00C83D5F">
        <w:rPr>
          <w:rFonts w:ascii="Tahoma" w:hAnsi="Tahoma" w:cs="Tahoma"/>
          <w:sz w:val="20"/>
          <w:szCs w:val="20"/>
        </w:rPr>
        <w:t>.000 gamle ovner i bruk, spørres om å bytte ut:</w:t>
      </w:r>
      <w:r w:rsidR="000440A0" w:rsidRPr="00C83D5F">
        <w:rPr>
          <w:rFonts w:ascii="Tahoma" w:hAnsi="Tahoma" w:cs="Tahoma"/>
          <w:sz w:val="20"/>
          <w:szCs w:val="20"/>
        </w:rPr>
        <w:br/>
      </w:r>
    </w:p>
    <w:p w14:paraId="5E8DF6E7" w14:textId="2C1427DB" w:rsidR="000440A0" w:rsidRPr="00C83D5F" w:rsidRDefault="000440A0" w:rsidP="00C83D5F">
      <w:pPr>
        <w:pStyle w:val="Listeavsnitt"/>
        <w:numPr>
          <w:ilvl w:val="0"/>
          <w:numId w:val="4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C83D5F">
        <w:rPr>
          <w:rFonts w:ascii="Tahoma" w:hAnsi="Tahoma" w:cs="Tahoma"/>
          <w:sz w:val="20"/>
          <w:szCs w:val="20"/>
        </w:rPr>
        <w:t>8% planlegger allerede å gjøre det. Flest på Østlandet, mellom 30</w:t>
      </w:r>
      <w:r w:rsidR="00C83D5F">
        <w:rPr>
          <w:rFonts w:ascii="Tahoma" w:hAnsi="Tahoma" w:cs="Tahoma"/>
          <w:sz w:val="20"/>
          <w:szCs w:val="20"/>
        </w:rPr>
        <w:t>-</w:t>
      </w:r>
      <w:r w:rsidRPr="00C83D5F">
        <w:rPr>
          <w:rFonts w:ascii="Tahoma" w:hAnsi="Tahoma" w:cs="Tahoma"/>
          <w:sz w:val="20"/>
          <w:szCs w:val="20"/>
        </w:rPr>
        <w:t>50 år</w:t>
      </w:r>
      <w:r w:rsidR="00C83D5F">
        <w:rPr>
          <w:rFonts w:ascii="Tahoma" w:hAnsi="Tahoma" w:cs="Tahoma"/>
          <w:sz w:val="20"/>
          <w:szCs w:val="20"/>
        </w:rPr>
        <w:t>.</w:t>
      </w:r>
    </w:p>
    <w:p w14:paraId="0745D636" w14:textId="77777777" w:rsidR="000440A0" w:rsidRDefault="000440A0" w:rsidP="004669D8">
      <w:pPr>
        <w:pStyle w:val="Listeavsnitt"/>
        <w:numPr>
          <w:ilvl w:val="0"/>
          <w:numId w:val="1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4669D8">
        <w:rPr>
          <w:rFonts w:ascii="Tahoma" w:hAnsi="Tahoma" w:cs="Tahoma"/>
          <w:sz w:val="20"/>
          <w:szCs w:val="20"/>
        </w:rPr>
        <w:t>44% sier de bruker ovnen så lite at det ikke er så viktig for dem.</w:t>
      </w:r>
    </w:p>
    <w:p w14:paraId="5650434B" w14:textId="77777777" w:rsidR="00C83D5F" w:rsidRDefault="00C83D5F" w:rsidP="000440A0">
      <w:pPr>
        <w:pStyle w:val="Listeavsnitt"/>
        <w:numPr>
          <w:ilvl w:val="0"/>
          <w:numId w:val="1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C83D5F">
        <w:rPr>
          <w:rFonts w:ascii="Tahoma" w:hAnsi="Tahoma" w:cs="Tahoma"/>
          <w:sz w:val="20"/>
          <w:szCs w:val="20"/>
        </w:rPr>
        <w:t>12% av befolkningen som har</w:t>
      </w:r>
      <w:r>
        <w:rPr>
          <w:rFonts w:ascii="Tahoma" w:hAnsi="Tahoma" w:cs="Tahoma"/>
          <w:sz w:val="20"/>
          <w:szCs w:val="20"/>
        </w:rPr>
        <w:t xml:space="preserve"> et eller flere</w:t>
      </w:r>
      <w:r w:rsidRPr="00C83D5F">
        <w:rPr>
          <w:rFonts w:ascii="Tahoma" w:hAnsi="Tahoma" w:cs="Tahoma"/>
          <w:sz w:val="20"/>
          <w:szCs w:val="20"/>
        </w:rPr>
        <w:t xml:space="preserve"> ikke-rentbrennende ildsted</w:t>
      </w:r>
      <w:r>
        <w:rPr>
          <w:rFonts w:ascii="Tahoma" w:hAnsi="Tahoma" w:cs="Tahoma"/>
          <w:sz w:val="20"/>
          <w:szCs w:val="20"/>
        </w:rPr>
        <w:t xml:space="preserve">er </w:t>
      </w:r>
      <w:r w:rsidRPr="00C83D5F">
        <w:rPr>
          <w:rFonts w:ascii="Tahoma" w:hAnsi="Tahoma" w:cs="Tahoma"/>
          <w:sz w:val="20"/>
          <w:szCs w:val="20"/>
        </w:rPr>
        <w:t>hjemme eller på hytta, vurderer å bytte til et rentbrennende ildsted, men det kommer an på om de får bedre råd til å gjøre det eller om det kommer en økonomisk støtteordning.</w:t>
      </w:r>
    </w:p>
    <w:p w14:paraId="6439D99B" w14:textId="5E753026" w:rsidR="000440A0" w:rsidRDefault="00C83D5F" w:rsidP="00C83D5F">
      <w:pPr>
        <w:pStyle w:val="Listeavsnitt"/>
        <w:numPr>
          <w:ilvl w:val="1"/>
          <w:numId w:val="1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C83D5F">
        <w:rPr>
          <w:rFonts w:ascii="Tahoma" w:hAnsi="Tahoma" w:cs="Tahoma"/>
          <w:sz w:val="20"/>
          <w:szCs w:val="20"/>
        </w:rPr>
        <w:t xml:space="preserve">De med høy inntekt er mest tilbøyelige til å skifte ut ovn, mens de </w:t>
      </w:r>
      <w:r>
        <w:rPr>
          <w:rFonts w:ascii="Tahoma" w:hAnsi="Tahoma" w:cs="Tahoma"/>
          <w:sz w:val="20"/>
          <w:szCs w:val="20"/>
        </w:rPr>
        <w:t xml:space="preserve">med </w:t>
      </w:r>
      <w:r w:rsidRPr="00C83D5F">
        <w:rPr>
          <w:rFonts w:ascii="Tahoma" w:hAnsi="Tahoma" w:cs="Tahoma"/>
          <w:sz w:val="20"/>
          <w:szCs w:val="20"/>
        </w:rPr>
        <w:t xml:space="preserve">lavere inntekt og flere barn sier de trenger en støtteordning for å vurdere det. </w:t>
      </w:r>
    </w:p>
    <w:p w14:paraId="0C4B861E" w14:textId="77777777" w:rsidR="00C83D5F" w:rsidRPr="00C83D5F" w:rsidRDefault="00C83D5F" w:rsidP="00C83D5F">
      <w:pPr>
        <w:spacing w:after="0" w:line="264" w:lineRule="auto"/>
        <w:rPr>
          <w:rFonts w:ascii="Tahoma" w:hAnsi="Tahoma" w:cs="Tahoma"/>
          <w:b/>
          <w:bCs/>
          <w:color w:val="E97132" w:themeColor="accent2"/>
          <w:sz w:val="20"/>
          <w:szCs w:val="20"/>
        </w:rPr>
      </w:pPr>
    </w:p>
    <w:p w14:paraId="076BECD2" w14:textId="77777777" w:rsidR="00C83D5F" w:rsidRPr="00C83D5F" w:rsidRDefault="00C83D5F" w:rsidP="00C83D5F">
      <w:pPr>
        <w:spacing w:after="0" w:line="264" w:lineRule="auto"/>
        <w:rPr>
          <w:rFonts w:ascii="Tahoma" w:hAnsi="Tahoma" w:cs="Tahoma"/>
          <w:b/>
          <w:bCs/>
          <w:color w:val="E97132" w:themeColor="accent2"/>
          <w:sz w:val="20"/>
          <w:szCs w:val="20"/>
        </w:rPr>
      </w:pPr>
      <w:r w:rsidRPr="00C83D5F">
        <w:rPr>
          <w:rFonts w:ascii="Tahoma" w:hAnsi="Tahoma" w:cs="Tahoma"/>
          <w:b/>
          <w:bCs/>
          <w:color w:val="E97132" w:themeColor="accent2"/>
          <w:sz w:val="20"/>
          <w:szCs w:val="20"/>
        </w:rPr>
        <w:t>En støtteordning kan altså medføre at 150.000 forurensende ovner skiftes ut.</w:t>
      </w:r>
    </w:p>
    <w:p w14:paraId="5268EFC8" w14:textId="19A606DB" w:rsidR="00C83D5F" w:rsidRPr="00C83D5F" w:rsidRDefault="00C83D5F" w:rsidP="00C83D5F">
      <w:pPr>
        <w:spacing w:after="0" w:line="264" w:lineRule="auto"/>
        <w:rPr>
          <w:rFonts w:ascii="Tahoma" w:hAnsi="Tahoma" w:cs="Tahoma"/>
          <w:b/>
          <w:bCs/>
          <w:color w:val="E97132" w:themeColor="accent2"/>
          <w:sz w:val="20"/>
          <w:szCs w:val="20"/>
        </w:rPr>
      </w:pPr>
      <w:r w:rsidRPr="00C83D5F">
        <w:rPr>
          <w:rFonts w:ascii="Tahoma" w:hAnsi="Tahoma" w:cs="Tahoma"/>
          <w:b/>
          <w:bCs/>
          <w:color w:val="E97132" w:themeColor="accent2"/>
          <w:sz w:val="20"/>
          <w:szCs w:val="20"/>
        </w:rPr>
        <w:t>Effekt</w:t>
      </w:r>
      <w:r w:rsidR="00D2413D">
        <w:rPr>
          <w:rFonts w:ascii="Tahoma" w:hAnsi="Tahoma" w:cs="Tahoma"/>
          <w:b/>
          <w:bCs/>
          <w:color w:val="E97132" w:themeColor="accent2"/>
          <w:sz w:val="20"/>
          <w:szCs w:val="20"/>
        </w:rPr>
        <w:t xml:space="preserve">en er at </w:t>
      </w:r>
      <w:r w:rsidRPr="00C83D5F">
        <w:rPr>
          <w:rFonts w:ascii="Tahoma" w:hAnsi="Tahoma" w:cs="Tahoma"/>
          <w:b/>
          <w:bCs/>
          <w:color w:val="E97132" w:themeColor="accent2"/>
          <w:sz w:val="20"/>
          <w:szCs w:val="20"/>
        </w:rPr>
        <w:t xml:space="preserve">vedfyringens </w:t>
      </w:r>
      <w:r w:rsidR="00D2413D">
        <w:rPr>
          <w:rFonts w:ascii="Tahoma" w:hAnsi="Tahoma" w:cs="Tahoma"/>
          <w:b/>
          <w:bCs/>
          <w:color w:val="E97132" w:themeColor="accent2"/>
          <w:sz w:val="20"/>
          <w:szCs w:val="20"/>
        </w:rPr>
        <w:t>PM</w:t>
      </w:r>
      <w:r w:rsidRPr="00C83D5F">
        <w:rPr>
          <w:rFonts w:ascii="Tahoma" w:hAnsi="Tahoma" w:cs="Tahoma"/>
          <w:b/>
          <w:bCs/>
          <w:color w:val="E97132" w:themeColor="accent2"/>
          <w:sz w:val="20"/>
          <w:szCs w:val="20"/>
        </w:rPr>
        <w:t xml:space="preserve">2,5 utslipp </w:t>
      </w:r>
      <w:r w:rsidR="00D2413D">
        <w:rPr>
          <w:rFonts w:ascii="Tahoma" w:hAnsi="Tahoma" w:cs="Tahoma"/>
          <w:b/>
          <w:bCs/>
          <w:color w:val="E97132" w:themeColor="accent2"/>
          <w:sz w:val="20"/>
          <w:szCs w:val="20"/>
        </w:rPr>
        <w:t xml:space="preserve">kan bli </w:t>
      </w:r>
      <w:r w:rsidRPr="00C83D5F">
        <w:rPr>
          <w:rFonts w:ascii="Tahoma" w:hAnsi="Tahoma" w:cs="Tahoma"/>
          <w:b/>
          <w:bCs/>
          <w:color w:val="E97132" w:themeColor="accent2"/>
          <w:sz w:val="20"/>
          <w:szCs w:val="20"/>
        </w:rPr>
        <w:t>halvert</w:t>
      </w:r>
      <w:r w:rsidR="00D2413D">
        <w:rPr>
          <w:rFonts w:ascii="Tahoma" w:hAnsi="Tahoma" w:cs="Tahoma"/>
          <w:b/>
          <w:bCs/>
          <w:color w:val="E97132" w:themeColor="accent2"/>
          <w:sz w:val="20"/>
          <w:szCs w:val="20"/>
        </w:rPr>
        <w:t>.</w:t>
      </w:r>
    </w:p>
    <w:p w14:paraId="5D445A71" w14:textId="77777777" w:rsidR="00D2413D" w:rsidRDefault="00D2413D" w:rsidP="000440A0">
      <w:pPr>
        <w:spacing w:after="0" w:line="264" w:lineRule="auto"/>
        <w:rPr>
          <w:rFonts w:ascii="Tahoma" w:hAnsi="Tahoma" w:cs="Tahoma"/>
          <w:b/>
          <w:bCs/>
          <w:color w:val="E97132" w:themeColor="accent2"/>
          <w:sz w:val="20"/>
          <w:szCs w:val="20"/>
        </w:rPr>
      </w:pPr>
      <w:r>
        <w:rPr>
          <w:rFonts w:ascii="Tahoma" w:hAnsi="Tahoma" w:cs="Tahoma"/>
          <w:b/>
          <w:bCs/>
          <w:color w:val="E97132" w:themeColor="accent2"/>
          <w:sz w:val="20"/>
          <w:szCs w:val="20"/>
        </w:rPr>
        <w:t>D</w:t>
      </w:r>
      <w:r w:rsidR="00C83D5F" w:rsidRPr="00C83D5F">
        <w:rPr>
          <w:rFonts w:ascii="Tahoma" w:hAnsi="Tahoma" w:cs="Tahoma"/>
          <w:b/>
          <w:bCs/>
          <w:color w:val="E97132" w:themeColor="accent2"/>
          <w:sz w:val="20"/>
          <w:szCs w:val="20"/>
        </w:rPr>
        <w:t xml:space="preserve">et totale </w:t>
      </w:r>
      <w:r>
        <w:rPr>
          <w:rFonts w:ascii="Tahoma" w:hAnsi="Tahoma" w:cs="Tahoma"/>
          <w:b/>
          <w:bCs/>
          <w:color w:val="E97132" w:themeColor="accent2"/>
          <w:sz w:val="20"/>
          <w:szCs w:val="20"/>
        </w:rPr>
        <w:t>PM</w:t>
      </w:r>
      <w:r w:rsidR="00C83D5F" w:rsidRPr="00C83D5F">
        <w:rPr>
          <w:rFonts w:ascii="Tahoma" w:hAnsi="Tahoma" w:cs="Tahoma"/>
          <w:b/>
          <w:bCs/>
          <w:color w:val="E97132" w:themeColor="accent2"/>
          <w:sz w:val="20"/>
          <w:szCs w:val="20"/>
        </w:rPr>
        <w:t xml:space="preserve">2,5-utslippet i Norge vil </w:t>
      </w:r>
      <w:r>
        <w:rPr>
          <w:rFonts w:ascii="Tahoma" w:hAnsi="Tahoma" w:cs="Tahoma"/>
          <w:b/>
          <w:bCs/>
          <w:color w:val="E97132" w:themeColor="accent2"/>
          <w:sz w:val="20"/>
          <w:szCs w:val="20"/>
        </w:rPr>
        <w:t xml:space="preserve">kunne </w:t>
      </w:r>
      <w:r w:rsidR="00C83D5F" w:rsidRPr="00C83D5F">
        <w:rPr>
          <w:rFonts w:ascii="Tahoma" w:hAnsi="Tahoma" w:cs="Tahoma"/>
          <w:b/>
          <w:bCs/>
          <w:color w:val="E97132" w:themeColor="accent2"/>
          <w:sz w:val="20"/>
          <w:szCs w:val="20"/>
        </w:rPr>
        <w:t>gå ned med 15-20%</w:t>
      </w:r>
    </w:p>
    <w:p w14:paraId="336B8826" w14:textId="77777777" w:rsidR="006B4AA8" w:rsidRDefault="006B4AA8" w:rsidP="000440A0">
      <w:pPr>
        <w:spacing w:after="0" w:line="264" w:lineRule="auto"/>
        <w:rPr>
          <w:rFonts w:ascii="Tahoma" w:hAnsi="Tahoma" w:cs="Tahoma"/>
          <w:b/>
          <w:bCs/>
        </w:rPr>
      </w:pPr>
    </w:p>
    <w:p w14:paraId="1A5DEC72" w14:textId="4949E88F" w:rsidR="000440A0" w:rsidRPr="00D2413D" w:rsidRDefault="000440A0" w:rsidP="000440A0">
      <w:pPr>
        <w:spacing w:after="0" w:line="264" w:lineRule="auto"/>
        <w:rPr>
          <w:rFonts w:ascii="Tahoma" w:hAnsi="Tahoma" w:cs="Tahoma"/>
          <w:b/>
          <w:bCs/>
          <w:color w:val="E97132" w:themeColor="accent2"/>
        </w:rPr>
      </w:pPr>
      <w:r w:rsidRPr="00D2413D">
        <w:rPr>
          <w:rFonts w:ascii="Tahoma" w:hAnsi="Tahoma" w:cs="Tahoma"/>
          <w:b/>
          <w:bCs/>
        </w:rPr>
        <w:t>STØTTEBELØP</w:t>
      </w:r>
    </w:p>
    <w:p w14:paraId="2044A2CA" w14:textId="6F29EDCC" w:rsidR="000440A0" w:rsidRPr="00A266B9" w:rsidRDefault="000440A0" w:rsidP="000440A0">
      <w:pPr>
        <w:spacing w:after="0" w:line="264" w:lineRule="auto"/>
        <w:rPr>
          <w:rFonts w:ascii="Tahoma" w:hAnsi="Tahoma" w:cs="Tahoma"/>
          <w:sz w:val="20"/>
          <w:szCs w:val="20"/>
        </w:rPr>
      </w:pPr>
      <w:r w:rsidRPr="00A266B9">
        <w:rPr>
          <w:rFonts w:ascii="Tahoma" w:hAnsi="Tahoma" w:cs="Tahoma"/>
          <w:sz w:val="20"/>
          <w:szCs w:val="20"/>
        </w:rPr>
        <w:t xml:space="preserve">De som sier de ønsker økonomisk støtte for å iverksette tiltaket, er spurt hvor stort beløpet skal være. </w:t>
      </w:r>
      <w:r w:rsidRPr="00D2413D">
        <w:rPr>
          <w:rFonts w:ascii="Tahoma" w:hAnsi="Tahoma" w:cs="Tahoma"/>
          <w:b/>
          <w:bCs/>
          <w:sz w:val="20"/>
          <w:szCs w:val="20"/>
        </w:rPr>
        <w:t xml:space="preserve">I snitt ber de om 13.500 kroner for å vurdere </w:t>
      </w:r>
      <w:r w:rsidR="00D2413D" w:rsidRPr="00D2413D">
        <w:rPr>
          <w:rFonts w:ascii="Tahoma" w:hAnsi="Tahoma" w:cs="Tahoma"/>
          <w:b/>
          <w:bCs/>
          <w:sz w:val="20"/>
          <w:szCs w:val="20"/>
        </w:rPr>
        <w:t>og</w:t>
      </w:r>
      <w:r w:rsidRPr="00D2413D">
        <w:rPr>
          <w:rFonts w:ascii="Tahoma" w:hAnsi="Tahoma" w:cs="Tahoma"/>
          <w:b/>
          <w:bCs/>
          <w:sz w:val="20"/>
          <w:szCs w:val="20"/>
        </w:rPr>
        <w:t xml:space="preserve"> skifte ut ildstedet.</w:t>
      </w:r>
      <w:r w:rsidRPr="00A266B9">
        <w:rPr>
          <w:rFonts w:ascii="Tahoma" w:hAnsi="Tahoma" w:cs="Tahoma"/>
          <w:sz w:val="20"/>
          <w:szCs w:val="20"/>
        </w:rPr>
        <w:t xml:space="preserve"> </w:t>
      </w:r>
    </w:p>
    <w:p w14:paraId="0425DCE7" w14:textId="77777777" w:rsidR="000440A0" w:rsidRDefault="000440A0" w:rsidP="000440A0">
      <w:pPr>
        <w:spacing w:after="0" w:line="264" w:lineRule="auto"/>
        <w:rPr>
          <w:rFonts w:ascii="Tahoma" w:hAnsi="Tahoma" w:cs="Tahoma"/>
          <w:sz w:val="20"/>
          <w:szCs w:val="20"/>
        </w:rPr>
      </w:pPr>
    </w:p>
    <w:p w14:paraId="6E036663" w14:textId="0F8B4A3E" w:rsidR="006B4AA8" w:rsidRPr="006B4AA8" w:rsidRDefault="006B4AA8" w:rsidP="006B4AA8">
      <w:pPr>
        <w:rPr>
          <w:rFonts w:ascii="Tahoma" w:hAnsi="Tahoma" w:cs="Tahoma"/>
          <w:i/>
          <w:iCs/>
          <w:sz w:val="20"/>
          <w:szCs w:val="20"/>
        </w:rPr>
      </w:pPr>
      <w:r w:rsidRPr="006B4AA8">
        <w:rPr>
          <w:rFonts w:ascii="Tahoma" w:hAnsi="Tahoma" w:cs="Tahoma"/>
          <w:i/>
          <w:iCs/>
          <w:sz w:val="20"/>
          <w:szCs w:val="20"/>
        </w:rPr>
        <w:t xml:space="preserve">En nasjonal støtteordning </w:t>
      </w:r>
      <w:r w:rsidRPr="006B4AA8">
        <w:rPr>
          <w:rFonts w:ascii="Tahoma" w:hAnsi="Tahoma" w:cs="Tahoma"/>
          <w:i/>
          <w:iCs/>
          <w:sz w:val="20"/>
          <w:szCs w:val="20"/>
        </w:rPr>
        <w:t xml:space="preserve">vil koste staten </w:t>
      </w:r>
      <w:r w:rsidRPr="006B4AA8">
        <w:rPr>
          <w:rFonts w:ascii="Tahoma" w:hAnsi="Tahoma" w:cs="Tahoma"/>
          <w:i/>
          <w:iCs/>
          <w:sz w:val="20"/>
          <w:szCs w:val="20"/>
        </w:rPr>
        <w:t xml:space="preserve">ca. 2 milliarder (engangssum). </w:t>
      </w:r>
      <w:r w:rsidRPr="006B4AA8">
        <w:rPr>
          <w:rFonts w:ascii="Tahoma" w:hAnsi="Tahoma" w:cs="Tahoma"/>
          <w:i/>
          <w:iCs/>
          <w:sz w:val="20"/>
          <w:szCs w:val="20"/>
        </w:rPr>
        <w:t xml:space="preserve">Til sammenlikning estimerer staten at Norgespris vil koste 3,8 milliarder i året. </w:t>
      </w:r>
    </w:p>
    <w:p w14:paraId="5457CF12" w14:textId="77777777" w:rsidR="007015AE" w:rsidRPr="00D2413D" w:rsidRDefault="007015AE" w:rsidP="007015AE">
      <w:pPr>
        <w:spacing w:after="0" w:line="264" w:lineRule="auto"/>
        <w:rPr>
          <w:rFonts w:ascii="Tahoma" w:hAnsi="Tahoma" w:cs="Tahoma"/>
          <w:b/>
          <w:bCs/>
        </w:rPr>
      </w:pPr>
      <w:r w:rsidRPr="00D2413D">
        <w:rPr>
          <w:rFonts w:ascii="Tahoma" w:hAnsi="Tahoma" w:cs="Tahoma"/>
          <w:b/>
          <w:bCs/>
        </w:rPr>
        <w:t>HVERT 7. HJEM HAR SKIFTET ILDSTED DE SISTE FIRE ÅRENE</w:t>
      </w:r>
    </w:p>
    <w:p w14:paraId="47AFB9E8" w14:textId="77777777" w:rsidR="007015AE" w:rsidRPr="00D2413D" w:rsidRDefault="007015AE" w:rsidP="007015AE">
      <w:pPr>
        <w:spacing w:after="0" w:line="264" w:lineRule="auto"/>
        <w:rPr>
          <w:rFonts w:ascii="Tahoma" w:hAnsi="Tahoma" w:cs="Tahoma"/>
          <w:b/>
          <w:bCs/>
        </w:rPr>
      </w:pPr>
      <w:r w:rsidRPr="00D2413D">
        <w:rPr>
          <w:rFonts w:ascii="Tahoma" w:hAnsi="Tahoma" w:cs="Tahoma"/>
          <w:b/>
          <w:bCs/>
        </w:rPr>
        <w:t>VI BRUKER FAGFOLK</w:t>
      </w:r>
    </w:p>
    <w:p w14:paraId="1A607C79" w14:textId="77777777" w:rsidR="00D2413D" w:rsidRDefault="007015AE" w:rsidP="007015AE">
      <w:pPr>
        <w:pStyle w:val="Listeavsnitt"/>
        <w:numPr>
          <w:ilvl w:val="0"/>
          <w:numId w:val="5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D2413D">
        <w:rPr>
          <w:rFonts w:ascii="Tahoma" w:hAnsi="Tahoma" w:cs="Tahoma"/>
          <w:sz w:val="20"/>
          <w:szCs w:val="20"/>
        </w:rPr>
        <w:t>17% har skiftet ovn de siste fire årene.</w:t>
      </w:r>
    </w:p>
    <w:p w14:paraId="74EBF460" w14:textId="77777777" w:rsidR="00D85D1D" w:rsidRDefault="007015AE" w:rsidP="007015AE">
      <w:pPr>
        <w:pStyle w:val="Listeavsnitt"/>
        <w:numPr>
          <w:ilvl w:val="0"/>
          <w:numId w:val="5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D2413D">
        <w:rPr>
          <w:rFonts w:ascii="Tahoma" w:hAnsi="Tahoma" w:cs="Tahoma"/>
          <w:sz w:val="20"/>
          <w:szCs w:val="20"/>
        </w:rPr>
        <w:t>5</w:t>
      </w:r>
      <w:r w:rsidR="00D2413D">
        <w:rPr>
          <w:rFonts w:ascii="Tahoma" w:hAnsi="Tahoma" w:cs="Tahoma"/>
          <w:sz w:val="20"/>
          <w:szCs w:val="20"/>
        </w:rPr>
        <w:t xml:space="preserve"> prosent</w:t>
      </w:r>
      <w:r w:rsidRPr="00D2413D">
        <w:rPr>
          <w:rFonts w:ascii="Tahoma" w:hAnsi="Tahoma" w:cs="Tahoma"/>
          <w:sz w:val="20"/>
          <w:szCs w:val="20"/>
        </w:rPr>
        <w:t xml:space="preserve">poeng (altså hver tredje) gjorde </w:t>
      </w:r>
      <w:r w:rsidR="00D85D1D">
        <w:rPr>
          <w:rFonts w:ascii="Tahoma" w:hAnsi="Tahoma" w:cs="Tahoma"/>
          <w:sz w:val="20"/>
          <w:szCs w:val="20"/>
        </w:rPr>
        <w:t xml:space="preserve">det </w:t>
      </w:r>
      <w:r w:rsidRPr="00D2413D">
        <w:rPr>
          <w:rFonts w:ascii="Tahoma" w:hAnsi="Tahoma" w:cs="Tahoma"/>
          <w:sz w:val="20"/>
          <w:szCs w:val="20"/>
        </w:rPr>
        <w:t>selv, eller med «sviger/svoger»</w:t>
      </w:r>
    </w:p>
    <w:p w14:paraId="624FE1B1" w14:textId="367CB43D" w:rsidR="007015AE" w:rsidRPr="00D85D1D" w:rsidRDefault="007015AE" w:rsidP="007015AE">
      <w:pPr>
        <w:pStyle w:val="Listeavsnitt"/>
        <w:numPr>
          <w:ilvl w:val="0"/>
          <w:numId w:val="5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D85D1D">
        <w:rPr>
          <w:rFonts w:ascii="Tahoma" w:hAnsi="Tahoma" w:cs="Tahoma"/>
          <w:sz w:val="20"/>
          <w:szCs w:val="20"/>
        </w:rPr>
        <w:t>12</w:t>
      </w:r>
      <w:r w:rsidR="00D85D1D">
        <w:rPr>
          <w:rFonts w:ascii="Tahoma" w:hAnsi="Tahoma" w:cs="Tahoma"/>
          <w:sz w:val="20"/>
          <w:szCs w:val="20"/>
        </w:rPr>
        <w:t xml:space="preserve"> prosent</w:t>
      </w:r>
      <w:r w:rsidRPr="00D85D1D">
        <w:rPr>
          <w:rFonts w:ascii="Tahoma" w:hAnsi="Tahoma" w:cs="Tahoma"/>
          <w:sz w:val="20"/>
          <w:szCs w:val="20"/>
        </w:rPr>
        <w:t>poeng (altså to av tre) fikk en fagperson til å gjøre det</w:t>
      </w:r>
    </w:p>
    <w:p w14:paraId="2D9229F4" w14:textId="7B3F2DD5" w:rsidR="007015AE" w:rsidRPr="00D85D1D" w:rsidRDefault="007015AE" w:rsidP="00D85D1D">
      <w:pPr>
        <w:pStyle w:val="Listeavsnitt"/>
        <w:numPr>
          <w:ilvl w:val="0"/>
          <w:numId w:val="5"/>
        </w:numPr>
        <w:spacing w:after="0" w:line="264" w:lineRule="auto"/>
        <w:rPr>
          <w:rFonts w:ascii="Tahoma" w:hAnsi="Tahoma" w:cs="Tahoma"/>
          <w:color w:val="E97132" w:themeColor="accent2"/>
          <w:sz w:val="20"/>
          <w:szCs w:val="20"/>
        </w:rPr>
      </w:pPr>
      <w:r w:rsidRPr="00D85D1D">
        <w:rPr>
          <w:rFonts w:ascii="Tahoma" w:hAnsi="Tahoma" w:cs="Tahoma"/>
          <w:color w:val="E97132" w:themeColor="accent2"/>
          <w:sz w:val="20"/>
          <w:szCs w:val="20"/>
        </w:rPr>
        <w:t>I 90% av tilfellene ble det</w:t>
      </w:r>
      <w:r w:rsidR="00D85D1D" w:rsidRPr="00D85D1D">
        <w:rPr>
          <w:rFonts w:ascii="Tahoma" w:hAnsi="Tahoma" w:cs="Tahoma"/>
          <w:color w:val="E97132" w:themeColor="accent2"/>
          <w:sz w:val="20"/>
          <w:szCs w:val="20"/>
        </w:rPr>
        <w:t xml:space="preserve"> </w:t>
      </w:r>
      <w:r w:rsidRPr="00D85D1D">
        <w:rPr>
          <w:rFonts w:ascii="Tahoma" w:hAnsi="Tahoma" w:cs="Tahoma"/>
          <w:color w:val="E97132" w:themeColor="accent2"/>
          <w:sz w:val="20"/>
          <w:szCs w:val="20"/>
        </w:rPr>
        <w:t>fremlagt eller forklart at vedkommende var sertifisert</w:t>
      </w:r>
    </w:p>
    <w:p w14:paraId="5B6049A2" w14:textId="77777777" w:rsidR="007015AE" w:rsidRDefault="007015AE" w:rsidP="007015AE">
      <w:pPr>
        <w:spacing w:after="0" w:line="264" w:lineRule="auto"/>
        <w:rPr>
          <w:rFonts w:ascii="Tahoma" w:hAnsi="Tahoma" w:cs="Tahoma"/>
          <w:b/>
          <w:bCs/>
          <w:sz w:val="20"/>
          <w:szCs w:val="20"/>
        </w:rPr>
      </w:pPr>
    </w:p>
    <w:p w14:paraId="6A3D83B7" w14:textId="4CEC3511" w:rsidR="005C7526" w:rsidRPr="00D85D1D" w:rsidRDefault="005C7526" w:rsidP="00183E77">
      <w:pPr>
        <w:spacing w:after="0" w:line="264" w:lineRule="auto"/>
        <w:rPr>
          <w:rFonts w:ascii="Tahoma" w:hAnsi="Tahoma" w:cs="Tahoma"/>
          <w:b/>
          <w:bCs/>
        </w:rPr>
      </w:pPr>
      <w:r w:rsidRPr="00D85D1D">
        <w:rPr>
          <w:rFonts w:ascii="Tahoma" w:hAnsi="Tahoma" w:cs="Tahoma"/>
          <w:b/>
          <w:bCs/>
        </w:rPr>
        <w:t>KRAV OM SKORSTEIN OG ILDSTED I ALLE HJEM</w:t>
      </w:r>
    </w:p>
    <w:p w14:paraId="70DEAC73" w14:textId="7A04E616" w:rsidR="00B502DF" w:rsidRPr="00A266B9" w:rsidRDefault="00B502DF" w:rsidP="00183E77">
      <w:pPr>
        <w:spacing w:after="0" w:line="264" w:lineRule="auto"/>
        <w:rPr>
          <w:rFonts w:ascii="Tahoma" w:hAnsi="Tahoma" w:cs="Tahoma"/>
          <w:sz w:val="20"/>
          <w:szCs w:val="20"/>
        </w:rPr>
      </w:pPr>
      <w:r w:rsidRPr="00A266B9">
        <w:rPr>
          <w:rFonts w:ascii="Tahoma" w:hAnsi="Tahoma" w:cs="Tahoma"/>
          <w:sz w:val="20"/>
          <w:szCs w:val="20"/>
        </w:rPr>
        <w:t xml:space="preserve">Det er i dag krav om skorstein for frittliggende hus. </w:t>
      </w:r>
      <w:r w:rsidR="00D85D1D">
        <w:rPr>
          <w:rFonts w:ascii="Tahoma" w:hAnsi="Tahoma" w:cs="Tahoma"/>
          <w:sz w:val="20"/>
          <w:szCs w:val="20"/>
        </w:rPr>
        <w:t>Vi spurte om det b</w:t>
      </w:r>
      <w:r w:rsidRPr="00A266B9">
        <w:rPr>
          <w:rFonts w:ascii="Tahoma" w:hAnsi="Tahoma" w:cs="Tahoma"/>
          <w:sz w:val="20"/>
          <w:szCs w:val="20"/>
        </w:rPr>
        <w:t xml:space="preserve">urde være krav om skorstein </w:t>
      </w:r>
      <w:r w:rsidR="00D85D1D">
        <w:rPr>
          <w:rFonts w:ascii="Tahoma" w:hAnsi="Tahoma" w:cs="Tahoma"/>
          <w:sz w:val="20"/>
          <w:szCs w:val="20"/>
        </w:rPr>
        <w:t xml:space="preserve">og ildsted </w:t>
      </w:r>
      <w:r w:rsidRPr="00A266B9">
        <w:rPr>
          <w:rFonts w:ascii="Tahoma" w:hAnsi="Tahoma" w:cs="Tahoma"/>
          <w:sz w:val="20"/>
          <w:szCs w:val="20"/>
        </w:rPr>
        <w:t>i alle hjem</w:t>
      </w:r>
      <w:r w:rsidR="00D85D1D">
        <w:rPr>
          <w:rFonts w:ascii="Tahoma" w:hAnsi="Tahoma" w:cs="Tahoma"/>
          <w:sz w:val="20"/>
          <w:szCs w:val="20"/>
        </w:rPr>
        <w:t xml:space="preserve">. </w:t>
      </w:r>
    </w:p>
    <w:p w14:paraId="5FFD0CC6" w14:textId="77777777" w:rsidR="00D85D1D" w:rsidRDefault="00D85D1D" w:rsidP="00183E77">
      <w:pPr>
        <w:spacing w:after="0" w:line="264" w:lineRule="auto"/>
        <w:rPr>
          <w:rFonts w:ascii="Tahoma" w:hAnsi="Tahoma" w:cs="Tahoma"/>
          <w:sz w:val="14"/>
          <w:szCs w:val="14"/>
        </w:rPr>
      </w:pPr>
    </w:p>
    <w:p w14:paraId="2DD37272" w14:textId="28FBD3E7" w:rsidR="00504DBA" w:rsidRPr="00A266B9" w:rsidRDefault="00504DBA" w:rsidP="00183E77">
      <w:pPr>
        <w:spacing w:after="0" w:line="264" w:lineRule="auto"/>
        <w:rPr>
          <w:rFonts w:ascii="Tahoma" w:hAnsi="Tahoma" w:cs="Tahoma"/>
          <w:sz w:val="14"/>
          <w:szCs w:val="14"/>
        </w:rPr>
      </w:pPr>
      <w:r w:rsidRPr="00A266B9">
        <w:rPr>
          <w:rFonts w:ascii="Tahoma" w:hAnsi="Tahoma" w:cs="Tahoma"/>
          <w:sz w:val="14"/>
          <w:szCs w:val="14"/>
        </w:rPr>
        <w:t>Folk burde velge helt selv hva de ønsker. Grunnprisen på nye boliger bør være billigst mulig</w:t>
      </w:r>
      <w:r w:rsidRPr="00A266B9">
        <w:rPr>
          <w:rFonts w:ascii="Tahoma" w:hAnsi="Tahoma" w:cs="Tahoma"/>
          <w:sz w:val="14"/>
          <w:szCs w:val="14"/>
        </w:rPr>
        <w:tab/>
        <w:t>27%</w:t>
      </w:r>
    </w:p>
    <w:p w14:paraId="05EA7A7A" w14:textId="5586EBC3" w:rsidR="00504DBA" w:rsidRPr="00A266B9" w:rsidRDefault="00504DBA" w:rsidP="00183E77">
      <w:pPr>
        <w:spacing w:after="0" w:line="264" w:lineRule="auto"/>
        <w:rPr>
          <w:rFonts w:ascii="Tahoma" w:hAnsi="Tahoma" w:cs="Tahoma"/>
          <w:sz w:val="14"/>
          <w:szCs w:val="14"/>
        </w:rPr>
      </w:pPr>
      <w:r w:rsidRPr="00A266B9">
        <w:rPr>
          <w:rFonts w:ascii="Tahoma" w:hAnsi="Tahoma" w:cs="Tahoma"/>
          <w:sz w:val="14"/>
          <w:szCs w:val="14"/>
        </w:rPr>
        <w:t>Det burde være et krav om skorstein i alle frittliggende hus, og så kan folk kjøpe ovn selv</w:t>
      </w:r>
      <w:r w:rsidRPr="00A266B9">
        <w:rPr>
          <w:rFonts w:ascii="Tahoma" w:hAnsi="Tahoma" w:cs="Tahoma"/>
          <w:sz w:val="14"/>
          <w:szCs w:val="14"/>
        </w:rPr>
        <w:tab/>
      </w:r>
      <w:r w:rsidRPr="00A266B9">
        <w:rPr>
          <w:rFonts w:ascii="Tahoma" w:hAnsi="Tahoma" w:cs="Tahoma"/>
          <w:sz w:val="14"/>
          <w:szCs w:val="14"/>
        </w:rPr>
        <w:tab/>
        <w:t>19%</w:t>
      </w:r>
    </w:p>
    <w:p w14:paraId="55D77CE9" w14:textId="1F49F1CE" w:rsidR="00504DBA" w:rsidRPr="00A266B9" w:rsidRDefault="00504DBA" w:rsidP="00183E77">
      <w:pPr>
        <w:spacing w:after="0" w:line="264" w:lineRule="auto"/>
        <w:rPr>
          <w:rFonts w:ascii="Tahoma" w:hAnsi="Tahoma" w:cs="Tahoma"/>
          <w:sz w:val="14"/>
          <w:szCs w:val="14"/>
        </w:rPr>
      </w:pPr>
      <w:r w:rsidRPr="00A266B9">
        <w:rPr>
          <w:rFonts w:ascii="Tahoma" w:hAnsi="Tahoma" w:cs="Tahoma"/>
          <w:sz w:val="14"/>
          <w:szCs w:val="14"/>
        </w:rPr>
        <w:t>Det burde være et krav om skorstein og ovner i alle frittliggende hus</w:t>
      </w:r>
      <w:r w:rsidRPr="00A266B9">
        <w:rPr>
          <w:rFonts w:ascii="Tahoma" w:hAnsi="Tahoma" w:cs="Tahoma"/>
          <w:sz w:val="14"/>
          <w:szCs w:val="14"/>
        </w:rPr>
        <w:tab/>
      </w:r>
      <w:r w:rsidRPr="00A266B9">
        <w:rPr>
          <w:rFonts w:ascii="Tahoma" w:hAnsi="Tahoma" w:cs="Tahoma"/>
          <w:sz w:val="14"/>
          <w:szCs w:val="14"/>
        </w:rPr>
        <w:tab/>
      </w:r>
      <w:r w:rsidRPr="00A266B9">
        <w:rPr>
          <w:rFonts w:ascii="Tahoma" w:hAnsi="Tahoma" w:cs="Tahoma"/>
          <w:sz w:val="14"/>
          <w:szCs w:val="14"/>
        </w:rPr>
        <w:tab/>
        <w:t>9%</w:t>
      </w:r>
    </w:p>
    <w:p w14:paraId="13DAD063" w14:textId="1F871148" w:rsidR="00504DBA" w:rsidRPr="00A266B9" w:rsidRDefault="00504DBA" w:rsidP="00183E77">
      <w:pPr>
        <w:spacing w:after="0" w:line="264" w:lineRule="auto"/>
        <w:rPr>
          <w:rFonts w:ascii="Tahoma" w:hAnsi="Tahoma" w:cs="Tahoma"/>
          <w:sz w:val="14"/>
          <w:szCs w:val="14"/>
        </w:rPr>
      </w:pPr>
      <w:r w:rsidRPr="00A266B9">
        <w:rPr>
          <w:rFonts w:ascii="Tahoma" w:hAnsi="Tahoma" w:cs="Tahoma"/>
          <w:sz w:val="14"/>
          <w:szCs w:val="14"/>
        </w:rPr>
        <w:t xml:space="preserve">Det burde være et krav om skorstein i alle </w:t>
      </w:r>
      <w:r w:rsidR="0043650E">
        <w:rPr>
          <w:rFonts w:ascii="Tahoma" w:hAnsi="Tahoma" w:cs="Tahoma"/>
          <w:sz w:val="14"/>
          <w:szCs w:val="14"/>
        </w:rPr>
        <w:t xml:space="preserve">typer </w:t>
      </w:r>
      <w:r w:rsidRPr="00A266B9">
        <w:rPr>
          <w:rFonts w:ascii="Tahoma" w:hAnsi="Tahoma" w:cs="Tahoma"/>
          <w:sz w:val="14"/>
          <w:szCs w:val="14"/>
        </w:rPr>
        <w:t>boliger, og så kan folk kjøpe ovn s</w:t>
      </w:r>
      <w:r w:rsidR="0043650E">
        <w:rPr>
          <w:rFonts w:ascii="Tahoma" w:hAnsi="Tahoma" w:cs="Tahoma"/>
          <w:sz w:val="14"/>
          <w:szCs w:val="14"/>
        </w:rPr>
        <w:t>elv</w:t>
      </w:r>
      <w:r w:rsidRPr="00A266B9">
        <w:rPr>
          <w:rFonts w:ascii="Tahoma" w:hAnsi="Tahoma" w:cs="Tahoma"/>
          <w:sz w:val="14"/>
          <w:szCs w:val="14"/>
        </w:rPr>
        <w:tab/>
      </w:r>
      <w:r w:rsidR="0043650E">
        <w:rPr>
          <w:rFonts w:ascii="Tahoma" w:hAnsi="Tahoma" w:cs="Tahoma"/>
          <w:sz w:val="14"/>
          <w:szCs w:val="14"/>
        </w:rPr>
        <w:tab/>
      </w:r>
      <w:r w:rsidRPr="00A266B9">
        <w:rPr>
          <w:rFonts w:ascii="Tahoma" w:hAnsi="Tahoma" w:cs="Tahoma"/>
          <w:sz w:val="14"/>
          <w:szCs w:val="14"/>
        </w:rPr>
        <w:t>23%</w:t>
      </w:r>
    </w:p>
    <w:p w14:paraId="27ECF3D0" w14:textId="74D13752" w:rsidR="00B502DF" w:rsidRPr="00A266B9" w:rsidRDefault="00504DBA" w:rsidP="00183E77">
      <w:pPr>
        <w:spacing w:after="0" w:line="264" w:lineRule="auto"/>
        <w:rPr>
          <w:rFonts w:ascii="Tahoma" w:hAnsi="Tahoma" w:cs="Tahoma"/>
          <w:sz w:val="14"/>
          <w:szCs w:val="14"/>
        </w:rPr>
      </w:pPr>
      <w:r w:rsidRPr="00A266B9">
        <w:rPr>
          <w:rFonts w:ascii="Tahoma" w:hAnsi="Tahoma" w:cs="Tahoma"/>
          <w:sz w:val="14"/>
          <w:szCs w:val="14"/>
        </w:rPr>
        <w:t>Alle boliger, uansett type, bør leveres med skorstein og ovn</w:t>
      </w:r>
      <w:r w:rsidRPr="00A266B9">
        <w:rPr>
          <w:rFonts w:ascii="Tahoma" w:hAnsi="Tahoma" w:cs="Tahoma"/>
          <w:sz w:val="14"/>
          <w:szCs w:val="14"/>
        </w:rPr>
        <w:tab/>
      </w:r>
      <w:r w:rsidR="0043650E">
        <w:rPr>
          <w:rFonts w:ascii="Tahoma" w:hAnsi="Tahoma" w:cs="Tahoma"/>
          <w:sz w:val="14"/>
          <w:szCs w:val="14"/>
        </w:rPr>
        <w:tab/>
      </w:r>
      <w:r w:rsidR="0043650E">
        <w:rPr>
          <w:rFonts w:ascii="Tahoma" w:hAnsi="Tahoma" w:cs="Tahoma"/>
          <w:sz w:val="14"/>
          <w:szCs w:val="14"/>
        </w:rPr>
        <w:tab/>
      </w:r>
      <w:r w:rsidR="0043650E">
        <w:rPr>
          <w:rFonts w:ascii="Tahoma" w:hAnsi="Tahoma" w:cs="Tahoma"/>
          <w:sz w:val="14"/>
          <w:szCs w:val="14"/>
        </w:rPr>
        <w:tab/>
      </w:r>
      <w:r w:rsidRPr="00A266B9">
        <w:rPr>
          <w:rFonts w:ascii="Tahoma" w:hAnsi="Tahoma" w:cs="Tahoma"/>
          <w:sz w:val="14"/>
          <w:szCs w:val="14"/>
        </w:rPr>
        <w:t>23%</w:t>
      </w:r>
    </w:p>
    <w:p w14:paraId="2F786E67" w14:textId="5E072BC9" w:rsidR="005C7526" w:rsidRDefault="00504DBA" w:rsidP="00183E77">
      <w:pPr>
        <w:spacing w:after="0" w:line="264" w:lineRule="auto"/>
        <w:rPr>
          <w:rFonts w:ascii="Tahoma" w:hAnsi="Tahoma" w:cs="Tahoma"/>
          <w:sz w:val="20"/>
          <w:szCs w:val="20"/>
        </w:rPr>
      </w:pPr>
      <w:r w:rsidRPr="00A266B9">
        <w:rPr>
          <w:rFonts w:ascii="Tahoma" w:hAnsi="Tahoma" w:cs="Tahoma"/>
          <w:sz w:val="20"/>
          <w:szCs w:val="20"/>
        </w:rPr>
        <w:tab/>
      </w:r>
      <w:r w:rsidRPr="00A266B9">
        <w:rPr>
          <w:rFonts w:ascii="Tahoma" w:hAnsi="Tahoma" w:cs="Tahoma"/>
          <w:sz w:val="20"/>
          <w:szCs w:val="20"/>
        </w:rPr>
        <w:tab/>
      </w:r>
      <w:r w:rsidRPr="00A266B9">
        <w:rPr>
          <w:rFonts w:ascii="Tahoma" w:hAnsi="Tahoma" w:cs="Tahoma"/>
          <w:sz w:val="20"/>
          <w:szCs w:val="20"/>
        </w:rPr>
        <w:tab/>
      </w:r>
    </w:p>
    <w:p w14:paraId="46944662" w14:textId="5D3EEFC5" w:rsidR="00504DBA" w:rsidRPr="00D85D1D" w:rsidRDefault="00D85D1D" w:rsidP="00183E77">
      <w:pPr>
        <w:spacing w:after="0" w:line="264" w:lineRule="auto"/>
        <w:rPr>
          <w:rFonts w:ascii="Tahoma" w:hAnsi="Tahoma" w:cs="Tahoma"/>
          <w:i/>
          <w:iCs/>
          <w:sz w:val="20"/>
          <w:szCs w:val="20"/>
        </w:rPr>
      </w:pPr>
      <w:r w:rsidRPr="00D85D1D">
        <w:rPr>
          <w:rFonts w:ascii="Tahoma" w:hAnsi="Tahoma" w:cs="Tahoma"/>
          <w:i/>
          <w:iCs/>
          <w:sz w:val="20"/>
          <w:szCs w:val="20"/>
        </w:rPr>
        <w:t>32 prosent av befolkningen mener at nye leiligheter og hus burde leveres med både skorstein og ildsted av beredskapshensyn. Det tilsvarer en tredjedel av befolkningen.</w:t>
      </w:r>
    </w:p>
    <w:p w14:paraId="6E01A76F" w14:textId="77777777" w:rsidR="00D85D1D" w:rsidRDefault="00D85D1D" w:rsidP="00183E77">
      <w:pPr>
        <w:spacing w:after="0" w:line="264" w:lineRule="auto"/>
        <w:rPr>
          <w:rFonts w:ascii="Tahoma" w:hAnsi="Tahoma" w:cs="Tahoma"/>
          <w:sz w:val="20"/>
          <w:szCs w:val="20"/>
          <w:u w:val="single"/>
        </w:rPr>
      </w:pPr>
    </w:p>
    <w:p w14:paraId="47520F2D" w14:textId="0E65A8E9" w:rsidR="0043650E" w:rsidRPr="00A266B9" w:rsidRDefault="0043650E" w:rsidP="0043650E">
      <w:pPr>
        <w:spacing w:after="0" w:line="264" w:lineRule="auto"/>
        <w:rPr>
          <w:rFonts w:ascii="Tahoma" w:hAnsi="Tahoma" w:cs="Tahoma"/>
          <w:sz w:val="20"/>
          <w:szCs w:val="20"/>
        </w:rPr>
      </w:pPr>
      <w:r w:rsidRPr="00A266B9">
        <w:rPr>
          <w:rFonts w:ascii="Tahoma" w:hAnsi="Tahoma" w:cs="Tahoma"/>
          <w:sz w:val="20"/>
          <w:szCs w:val="20"/>
        </w:rPr>
        <w:t xml:space="preserve">27% sier at folk må velge selv. Særlig i Oslo (36%) og blant de yngste (41%) er dette holdningen. </w:t>
      </w:r>
    </w:p>
    <w:p w14:paraId="3DD20CAD" w14:textId="77777777" w:rsidR="0043650E" w:rsidRDefault="0043650E" w:rsidP="00183E77">
      <w:pPr>
        <w:spacing w:after="0" w:line="264" w:lineRule="auto"/>
        <w:rPr>
          <w:rFonts w:ascii="Tahoma" w:hAnsi="Tahoma" w:cs="Tahoma"/>
          <w:sz w:val="20"/>
          <w:szCs w:val="20"/>
        </w:rPr>
      </w:pPr>
    </w:p>
    <w:p w14:paraId="46285DBF" w14:textId="4321978E" w:rsidR="00E954FB" w:rsidRPr="00D85D1D" w:rsidRDefault="00E954FB" w:rsidP="00E954FB">
      <w:pPr>
        <w:spacing w:after="0" w:line="264" w:lineRule="auto"/>
        <w:rPr>
          <w:rFonts w:ascii="Tahoma" w:hAnsi="Tahoma" w:cs="Tahoma"/>
          <w:b/>
          <w:bCs/>
        </w:rPr>
      </w:pPr>
      <w:r w:rsidRPr="00D85D1D">
        <w:rPr>
          <w:rFonts w:ascii="Tahoma" w:hAnsi="Tahoma" w:cs="Tahoma"/>
          <w:b/>
          <w:bCs/>
        </w:rPr>
        <w:t>HVORDAN VIL NORGESPRIS VIRKE INN?</w:t>
      </w:r>
    </w:p>
    <w:p w14:paraId="5B761E6B" w14:textId="77777777" w:rsidR="00885203" w:rsidRDefault="00E954FB" w:rsidP="00885203">
      <w:pPr>
        <w:pStyle w:val="Listeavsnitt"/>
        <w:numPr>
          <w:ilvl w:val="0"/>
          <w:numId w:val="6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885203">
        <w:rPr>
          <w:rFonts w:ascii="Tahoma" w:hAnsi="Tahoma" w:cs="Tahoma"/>
          <w:sz w:val="20"/>
          <w:szCs w:val="20"/>
        </w:rPr>
        <w:t xml:space="preserve">81% vil fyre like mye som før. </w:t>
      </w:r>
    </w:p>
    <w:p w14:paraId="340BEEF3" w14:textId="77777777" w:rsidR="00885203" w:rsidRDefault="00885203" w:rsidP="00E954FB">
      <w:pPr>
        <w:pStyle w:val="Listeavsnitt"/>
        <w:numPr>
          <w:ilvl w:val="1"/>
          <w:numId w:val="6"/>
        </w:numPr>
        <w:spacing w:after="0" w:line="264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</w:t>
      </w:r>
      <w:r w:rsidR="00E954FB" w:rsidRPr="00885203">
        <w:rPr>
          <w:rFonts w:ascii="Tahoma" w:hAnsi="Tahoma" w:cs="Tahoma"/>
          <w:sz w:val="20"/>
          <w:szCs w:val="20"/>
        </w:rPr>
        <w:t>er er det regionale forskjeller</w:t>
      </w:r>
      <w:r>
        <w:rPr>
          <w:rFonts w:ascii="Tahoma" w:hAnsi="Tahoma" w:cs="Tahoma"/>
          <w:sz w:val="20"/>
          <w:szCs w:val="20"/>
        </w:rPr>
        <w:t xml:space="preserve">: </w:t>
      </w:r>
      <w:r w:rsidR="00E954FB" w:rsidRPr="00885203">
        <w:rPr>
          <w:rFonts w:ascii="Tahoma" w:hAnsi="Tahoma" w:cs="Tahoma"/>
          <w:sz w:val="20"/>
          <w:szCs w:val="20"/>
        </w:rPr>
        <w:t>I Midt-Norge sier 90% dette, mens tallet faller til 72</w:t>
      </w:r>
      <w:r>
        <w:rPr>
          <w:rFonts w:ascii="Tahoma" w:hAnsi="Tahoma" w:cs="Tahoma"/>
          <w:sz w:val="20"/>
          <w:szCs w:val="20"/>
        </w:rPr>
        <w:t>%</w:t>
      </w:r>
      <w:r w:rsidR="00E954FB" w:rsidRPr="00885203">
        <w:rPr>
          <w:rFonts w:ascii="Tahoma" w:hAnsi="Tahoma" w:cs="Tahoma"/>
          <w:sz w:val="20"/>
          <w:szCs w:val="20"/>
        </w:rPr>
        <w:t xml:space="preserve"> på Sørlandet, Te</w:t>
      </w:r>
      <w:r>
        <w:rPr>
          <w:rFonts w:ascii="Tahoma" w:hAnsi="Tahoma" w:cs="Tahoma"/>
          <w:sz w:val="20"/>
          <w:szCs w:val="20"/>
        </w:rPr>
        <w:t xml:space="preserve">lemark, </w:t>
      </w:r>
      <w:r w:rsidR="00E954FB" w:rsidRPr="00885203">
        <w:rPr>
          <w:rFonts w:ascii="Tahoma" w:hAnsi="Tahoma" w:cs="Tahoma"/>
          <w:sz w:val="20"/>
          <w:szCs w:val="20"/>
        </w:rPr>
        <w:t>Ve</w:t>
      </w:r>
      <w:r>
        <w:rPr>
          <w:rFonts w:ascii="Tahoma" w:hAnsi="Tahoma" w:cs="Tahoma"/>
          <w:sz w:val="20"/>
          <w:szCs w:val="20"/>
        </w:rPr>
        <w:t>stfold</w:t>
      </w:r>
      <w:r w:rsidR="00E954FB" w:rsidRPr="00885203">
        <w:rPr>
          <w:rFonts w:ascii="Tahoma" w:hAnsi="Tahoma" w:cs="Tahoma"/>
          <w:sz w:val="20"/>
          <w:szCs w:val="20"/>
        </w:rPr>
        <w:t xml:space="preserve"> og Oslo. </w:t>
      </w:r>
    </w:p>
    <w:p w14:paraId="63ECD9F8" w14:textId="4741F440" w:rsidR="00E954FB" w:rsidRPr="00885203" w:rsidRDefault="00E954FB" w:rsidP="00885203">
      <w:pPr>
        <w:pStyle w:val="Listeavsnitt"/>
        <w:numPr>
          <w:ilvl w:val="0"/>
          <w:numId w:val="6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885203">
        <w:rPr>
          <w:rFonts w:ascii="Tahoma" w:hAnsi="Tahoma" w:cs="Tahoma"/>
          <w:sz w:val="20"/>
          <w:szCs w:val="20"/>
        </w:rPr>
        <w:t>7</w:t>
      </w:r>
      <w:r w:rsidR="00885203">
        <w:rPr>
          <w:rFonts w:ascii="Tahoma" w:hAnsi="Tahoma" w:cs="Tahoma"/>
          <w:sz w:val="20"/>
          <w:szCs w:val="20"/>
        </w:rPr>
        <w:t xml:space="preserve">% </w:t>
      </w:r>
      <w:r w:rsidRPr="00885203">
        <w:rPr>
          <w:rFonts w:ascii="Tahoma" w:hAnsi="Tahoma" w:cs="Tahoma"/>
          <w:sz w:val="20"/>
          <w:szCs w:val="20"/>
        </w:rPr>
        <w:t>(Midt</w:t>
      </w:r>
      <w:r w:rsidR="00885203">
        <w:rPr>
          <w:rFonts w:ascii="Tahoma" w:hAnsi="Tahoma" w:cs="Tahoma"/>
          <w:sz w:val="20"/>
          <w:szCs w:val="20"/>
        </w:rPr>
        <w:t>-</w:t>
      </w:r>
      <w:r w:rsidRPr="00885203">
        <w:rPr>
          <w:rFonts w:ascii="Tahoma" w:hAnsi="Tahoma" w:cs="Tahoma"/>
          <w:sz w:val="20"/>
          <w:szCs w:val="20"/>
        </w:rPr>
        <w:t>Norge) til 22</w:t>
      </w:r>
      <w:r w:rsidR="00885203">
        <w:rPr>
          <w:rFonts w:ascii="Tahoma" w:hAnsi="Tahoma" w:cs="Tahoma"/>
          <w:sz w:val="20"/>
          <w:szCs w:val="20"/>
        </w:rPr>
        <w:t xml:space="preserve">% </w:t>
      </w:r>
      <w:r w:rsidRPr="00885203">
        <w:rPr>
          <w:rFonts w:ascii="Tahoma" w:hAnsi="Tahoma" w:cs="Tahoma"/>
          <w:sz w:val="20"/>
          <w:szCs w:val="20"/>
        </w:rPr>
        <w:t>(Oslo) sier de vil fyre mindre</w:t>
      </w:r>
      <w:r w:rsidR="00885203">
        <w:rPr>
          <w:rFonts w:ascii="Tahoma" w:hAnsi="Tahoma" w:cs="Tahoma"/>
          <w:sz w:val="20"/>
          <w:szCs w:val="20"/>
        </w:rPr>
        <w:t xml:space="preserve"> som følge av Norgespris</w:t>
      </w:r>
    </w:p>
    <w:p w14:paraId="1072E320" w14:textId="77777777" w:rsidR="00E954FB" w:rsidRPr="00A266B9" w:rsidRDefault="00E954FB" w:rsidP="00E954FB">
      <w:pPr>
        <w:spacing w:after="0" w:line="264" w:lineRule="auto"/>
        <w:rPr>
          <w:rFonts w:ascii="Tahoma" w:hAnsi="Tahoma" w:cs="Tahoma"/>
          <w:sz w:val="20"/>
          <w:szCs w:val="20"/>
        </w:rPr>
      </w:pPr>
    </w:p>
    <w:p w14:paraId="669328AF" w14:textId="3C537F49" w:rsidR="005C7526" w:rsidRPr="00885203" w:rsidRDefault="00885203" w:rsidP="00183E77">
      <w:pPr>
        <w:spacing w:after="0" w:line="264" w:lineRule="auto"/>
        <w:rPr>
          <w:rFonts w:ascii="Tahoma" w:hAnsi="Tahoma" w:cs="Tahoma"/>
          <w:b/>
          <w:bCs/>
        </w:rPr>
      </w:pPr>
      <w:r w:rsidRPr="00885203">
        <w:rPr>
          <w:rFonts w:ascii="Tahoma" w:hAnsi="Tahoma" w:cs="Tahoma"/>
          <w:b/>
          <w:bCs/>
        </w:rPr>
        <w:t>BEREDSKAP: DE UTEN OVN HAR SJELDEN ET ALTERNATIV B</w:t>
      </w:r>
    </w:p>
    <w:p w14:paraId="56E1A9C7" w14:textId="77777777" w:rsidR="006B4AA8" w:rsidRDefault="00B502DF" w:rsidP="006B4AA8">
      <w:pPr>
        <w:pStyle w:val="Listeavsnitt"/>
        <w:numPr>
          <w:ilvl w:val="0"/>
          <w:numId w:val="7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6B4AA8">
        <w:rPr>
          <w:rFonts w:ascii="Tahoma" w:hAnsi="Tahoma" w:cs="Tahoma"/>
          <w:sz w:val="20"/>
          <w:szCs w:val="20"/>
        </w:rPr>
        <w:t xml:space="preserve">63% av </w:t>
      </w:r>
      <w:r w:rsidR="008B11E4" w:rsidRPr="006B4AA8">
        <w:rPr>
          <w:rFonts w:ascii="Tahoma" w:hAnsi="Tahoma" w:cs="Tahoma"/>
          <w:sz w:val="20"/>
          <w:szCs w:val="20"/>
        </w:rPr>
        <w:t>befolkningen</w:t>
      </w:r>
      <w:r w:rsidRPr="006B4AA8">
        <w:rPr>
          <w:rFonts w:ascii="Tahoma" w:hAnsi="Tahoma" w:cs="Tahoma"/>
          <w:sz w:val="20"/>
          <w:szCs w:val="20"/>
        </w:rPr>
        <w:t xml:space="preserve"> sier at de har en alternativ oppvarmingskilde. </w:t>
      </w:r>
    </w:p>
    <w:p w14:paraId="0B7D3B0B" w14:textId="77777777" w:rsidR="006B4AA8" w:rsidRDefault="006B4AA8" w:rsidP="006B4AA8">
      <w:pPr>
        <w:pStyle w:val="Listeavsnitt"/>
        <w:numPr>
          <w:ilvl w:val="0"/>
          <w:numId w:val="7"/>
        </w:numPr>
        <w:spacing w:after="0" w:line="264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Bare 40% av dem med husstandsinntekt under 500</w:t>
      </w:r>
      <w:r>
        <w:rPr>
          <w:rFonts w:ascii="Tahoma" w:hAnsi="Tahoma" w:cs="Tahoma"/>
          <w:sz w:val="20"/>
          <w:szCs w:val="20"/>
        </w:rPr>
        <w:t>.000</w:t>
      </w:r>
      <w:r>
        <w:rPr>
          <w:rFonts w:ascii="Tahoma" w:hAnsi="Tahoma" w:cs="Tahoma"/>
          <w:sz w:val="20"/>
          <w:szCs w:val="20"/>
        </w:rPr>
        <w:t xml:space="preserve"> har en alternativ oppvarmingskilde, mens 81% av de med over 1,2 mill</w:t>
      </w:r>
      <w:r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 xml:space="preserve">har det. </w:t>
      </w:r>
    </w:p>
    <w:p w14:paraId="0EDDE219" w14:textId="77777777" w:rsidR="006B4AA8" w:rsidRDefault="006B4AA8" w:rsidP="006B4AA8">
      <w:pPr>
        <w:pStyle w:val="Listeavsnitt"/>
        <w:numPr>
          <w:ilvl w:val="0"/>
          <w:numId w:val="7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A266B9">
        <w:rPr>
          <w:rFonts w:ascii="Tahoma" w:hAnsi="Tahoma" w:cs="Tahoma"/>
          <w:sz w:val="20"/>
          <w:szCs w:val="20"/>
        </w:rPr>
        <w:t xml:space="preserve">Andelen som har en alternativ oppvarmingskilde varierer med geografien, hvor det er radikalt dårlig i Oslo, med bare 36% prosent. </w:t>
      </w:r>
    </w:p>
    <w:p w14:paraId="479E7932" w14:textId="040184A2" w:rsidR="006B4AA8" w:rsidRPr="006B4AA8" w:rsidRDefault="006B4AA8" w:rsidP="006B4AA8">
      <w:pPr>
        <w:pStyle w:val="Listeavsnitt"/>
        <w:numPr>
          <w:ilvl w:val="1"/>
          <w:numId w:val="7"/>
        </w:numPr>
        <w:spacing w:after="0" w:line="264" w:lineRule="auto"/>
        <w:rPr>
          <w:rFonts w:ascii="Tahoma" w:hAnsi="Tahoma" w:cs="Tahoma"/>
          <w:sz w:val="20"/>
          <w:szCs w:val="20"/>
        </w:rPr>
      </w:pPr>
      <w:r w:rsidRPr="00A266B9">
        <w:rPr>
          <w:rFonts w:ascii="Tahoma" w:hAnsi="Tahoma" w:cs="Tahoma"/>
          <w:sz w:val="20"/>
          <w:szCs w:val="20"/>
        </w:rPr>
        <w:t>Der har 14% en beredskapsvenn, mens 50% ikke har noen planer. Planløsheten er størst for de under 40 år i Oslo.</w:t>
      </w:r>
    </w:p>
    <w:p w14:paraId="0FFDA0B6" w14:textId="100B2BF4" w:rsidR="006B4AA8" w:rsidRDefault="006B4AA8" w:rsidP="006B4AA8">
      <w:pPr>
        <w:pStyle w:val="Listeavsnitt"/>
        <w:numPr>
          <w:ilvl w:val="0"/>
          <w:numId w:val="7"/>
        </w:numPr>
        <w:spacing w:after="0" w:line="264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29 prosent av befolkningen har ingen plan for hva de skal gjøre hvis strømmen går over lengre tid.</w:t>
      </w:r>
    </w:p>
    <w:p w14:paraId="3F265D67" w14:textId="77777777" w:rsidR="00B502DF" w:rsidRPr="00A266B9" w:rsidRDefault="00B502DF" w:rsidP="00183E77">
      <w:pPr>
        <w:spacing w:after="0" w:line="264" w:lineRule="auto"/>
        <w:rPr>
          <w:rFonts w:ascii="Tahoma" w:hAnsi="Tahoma" w:cs="Tahoma"/>
          <w:sz w:val="20"/>
          <w:szCs w:val="20"/>
        </w:rPr>
      </w:pPr>
    </w:p>
    <w:p w14:paraId="49B1F058" w14:textId="77777777" w:rsidR="00B502DF" w:rsidRPr="00A266B9" w:rsidRDefault="00B502DF" w:rsidP="00183E77">
      <w:pPr>
        <w:spacing w:after="0" w:line="264" w:lineRule="auto"/>
        <w:rPr>
          <w:rFonts w:ascii="Tahoma" w:hAnsi="Tahoma" w:cs="Tahoma"/>
          <w:b/>
          <w:bCs/>
          <w:sz w:val="20"/>
          <w:szCs w:val="20"/>
        </w:rPr>
      </w:pPr>
    </w:p>
    <w:sectPr w:rsidR="00B502DF" w:rsidRPr="00A266B9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52B26" w14:textId="77777777" w:rsidR="00BF26B9" w:rsidRDefault="00BF26B9" w:rsidP="00C76234">
      <w:pPr>
        <w:spacing w:after="0" w:line="240" w:lineRule="auto"/>
      </w:pPr>
      <w:r>
        <w:separator/>
      </w:r>
    </w:p>
  </w:endnote>
  <w:endnote w:type="continuationSeparator" w:id="0">
    <w:p w14:paraId="1FF7F4EE" w14:textId="77777777" w:rsidR="00BF26B9" w:rsidRDefault="00BF26B9" w:rsidP="00C76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3C22D" w14:textId="77777777" w:rsidR="00BF26B9" w:rsidRDefault="00BF26B9" w:rsidP="00C76234">
      <w:pPr>
        <w:spacing w:after="0" w:line="240" w:lineRule="auto"/>
      </w:pPr>
      <w:r>
        <w:separator/>
      </w:r>
    </w:p>
  </w:footnote>
  <w:footnote w:type="continuationSeparator" w:id="0">
    <w:p w14:paraId="291E0145" w14:textId="77777777" w:rsidR="00BF26B9" w:rsidRDefault="00BF26B9" w:rsidP="00C76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35697" w14:textId="64EC8D2D" w:rsidR="00C76234" w:rsidRDefault="00C76234">
    <w:pPr>
      <w:pStyle w:val="Topptekst"/>
    </w:pPr>
    <w:r w:rsidRPr="00C76234">
      <w:rPr>
        <w:rFonts w:ascii="Tahoma" w:hAnsi="Tahoma" w:cs="Tahoma"/>
        <w:noProof/>
      </w:rPr>
      <w:drawing>
        <wp:anchor distT="0" distB="0" distL="114300" distR="114300" simplePos="0" relativeHeight="251659264" behindDoc="1" locked="0" layoutInCell="1" allowOverlap="1" wp14:anchorId="61F0E6FD" wp14:editId="0F2E2ABC">
          <wp:simplePos x="0" y="0"/>
          <wp:positionH relativeFrom="margin">
            <wp:posOffset>5619750</wp:posOffset>
          </wp:positionH>
          <wp:positionV relativeFrom="paragraph">
            <wp:posOffset>-20955</wp:posOffset>
          </wp:positionV>
          <wp:extent cx="585470" cy="1000125"/>
          <wp:effectExtent l="0" t="0" r="5080" b="9525"/>
          <wp:wrapTight wrapText="bothSides">
            <wp:wrapPolygon edited="0">
              <wp:start x="0" y="0"/>
              <wp:lineTo x="0" y="21394"/>
              <wp:lineTo x="21085" y="21394"/>
              <wp:lineTo x="21085" y="0"/>
              <wp:lineTo x="0" y="0"/>
            </wp:wrapPolygon>
          </wp:wrapTight>
          <wp:docPr id="122480856" name="Bilde 2" descr="Et bilde som inneholder appelsin, Grafikk, symbol,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480856" name="Bilde 2" descr="Et bilde som inneholder appelsin, Grafikk, symbol, design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11804"/>
    <w:multiLevelType w:val="hybridMultilevel"/>
    <w:tmpl w:val="4B02D8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07CB7"/>
    <w:multiLevelType w:val="hybridMultilevel"/>
    <w:tmpl w:val="4D005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836CC"/>
    <w:multiLevelType w:val="hybridMultilevel"/>
    <w:tmpl w:val="E8FEFB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F7037"/>
    <w:multiLevelType w:val="hybridMultilevel"/>
    <w:tmpl w:val="5EB001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A0CF9"/>
    <w:multiLevelType w:val="hybridMultilevel"/>
    <w:tmpl w:val="A802D0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969DC"/>
    <w:multiLevelType w:val="hybridMultilevel"/>
    <w:tmpl w:val="C16A82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E0213"/>
    <w:multiLevelType w:val="hybridMultilevel"/>
    <w:tmpl w:val="7FAC8F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359310">
    <w:abstractNumId w:val="2"/>
  </w:num>
  <w:num w:numId="2" w16cid:durableId="1677027850">
    <w:abstractNumId w:val="5"/>
  </w:num>
  <w:num w:numId="3" w16cid:durableId="311914336">
    <w:abstractNumId w:val="0"/>
  </w:num>
  <w:num w:numId="4" w16cid:durableId="1500927723">
    <w:abstractNumId w:val="4"/>
  </w:num>
  <w:num w:numId="5" w16cid:durableId="2125495365">
    <w:abstractNumId w:val="1"/>
  </w:num>
  <w:num w:numId="6" w16cid:durableId="802818139">
    <w:abstractNumId w:val="3"/>
  </w:num>
  <w:num w:numId="7" w16cid:durableId="18989786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FB6"/>
    <w:rsid w:val="00030B31"/>
    <w:rsid w:val="000342D2"/>
    <w:rsid w:val="000440A0"/>
    <w:rsid w:val="00056B08"/>
    <w:rsid w:val="00092C13"/>
    <w:rsid w:val="000A2D15"/>
    <w:rsid w:val="00105893"/>
    <w:rsid w:val="0011693D"/>
    <w:rsid w:val="001340FF"/>
    <w:rsid w:val="001653D8"/>
    <w:rsid w:val="00183E77"/>
    <w:rsid w:val="001C5D74"/>
    <w:rsid w:val="001F02CC"/>
    <w:rsid w:val="001F5B51"/>
    <w:rsid w:val="002051EA"/>
    <w:rsid w:val="002727F0"/>
    <w:rsid w:val="00283EB2"/>
    <w:rsid w:val="002A0588"/>
    <w:rsid w:val="00303DFF"/>
    <w:rsid w:val="0031638C"/>
    <w:rsid w:val="003164D4"/>
    <w:rsid w:val="00371138"/>
    <w:rsid w:val="003A4B83"/>
    <w:rsid w:val="003B3D7C"/>
    <w:rsid w:val="003F6137"/>
    <w:rsid w:val="004140DC"/>
    <w:rsid w:val="0043650E"/>
    <w:rsid w:val="004669D8"/>
    <w:rsid w:val="004708C0"/>
    <w:rsid w:val="00480FB6"/>
    <w:rsid w:val="00484C76"/>
    <w:rsid w:val="00490A36"/>
    <w:rsid w:val="00504DBA"/>
    <w:rsid w:val="005222DE"/>
    <w:rsid w:val="00554E15"/>
    <w:rsid w:val="00571626"/>
    <w:rsid w:val="00576CE3"/>
    <w:rsid w:val="005C1826"/>
    <w:rsid w:val="005C61EA"/>
    <w:rsid w:val="005C7526"/>
    <w:rsid w:val="00611C61"/>
    <w:rsid w:val="006A46CC"/>
    <w:rsid w:val="006B4AA8"/>
    <w:rsid w:val="006C237F"/>
    <w:rsid w:val="006C2ED4"/>
    <w:rsid w:val="006F3838"/>
    <w:rsid w:val="007015AE"/>
    <w:rsid w:val="00737D47"/>
    <w:rsid w:val="00797CC6"/>
    <w:rsid w:val="00806AF4"/>
    <w:rsid w:val="00827FC7"/>
    <w:rsid w:val="00856B89"/>
    <w:rsid w:val="0086237D"/>
    <w:rsid w:val="00885203"/>
    <w:rsid w:val="008B11E4"/>
    <w:rsid w:val="009158C2"/>
    <w:rsid w:val="009252BF"/>
    <w:rsid w:val="009B4DE8"/>
    <w:rsid w:val="009C55EE"/>
    <w:rsid w:val="00A14AFA"/>
    <w:rsid w:val="00A266B9"/>
    <w:rsid w:val="00B14691"/>
    <w:rsid w:val="00B502DF"/>
    <w:rsid w:val="00B618A6"/>
    <w:rsid w:val="00B81357"/>
    <w:rsid w:val="00B9632E"/>
    <w:rsid w:val="00BE4953"/>
    <w:rsid w:val="00BE6084"/>
    <w:rsid w:val="00BF26B9"/>
    <w:rsid w:val="00C40D81"/>
    <w:rsid w:val="00C46B9B"/>
    <w:rsid w:val="00C5344B"/>
    <w:rsid w:val="00C6063F"/>
    <w:rsid w:val="00C76234"/>
    <w:rsid w:val="00C83D5F"/>
    <w:rsid w:val="00D23777"/>
    <w:rsid w:val="00D2413D"/>
    <w:rsid w:val="00D24995"/>
    <w:rsid w:val="00D518DE"/>
    <w:rsid w:val="00D85D1D"/>
    <w:rsid w:val="00D95759"/>
    <w:rsid w:val="00E83F08"/>
    <w:rsid w:val="00E954FB"/>
    <w:rsid w:val="00EC7A3C"/>
    <w:rsid w:val="00ED7DEE"/>
    <w:rsid w:val="00F148CA"/>
    <w:rsid w:val="00F6701A"/>
    <w:rsid w:val="00F6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0118"/>
  <w15:chartTrackingRefBased/>
  <w15:docId w15:val="{FE0B064C-5A8E-4081-AEB0-5A666413F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80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80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80F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80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80F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80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80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80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80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80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80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80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80FB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80FB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80FB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80FB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80FB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80FB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80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80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80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80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80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80FB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80FB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80FB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80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80FB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80FB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C76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76234"/>
  </w:style>
  <w:style w:type="paragraph" w:styleId="Bunntekst">
    <w:name w:val="footer"/>
    <w:basedOn w:val="Normal"/>
    <w:link w:val="BunntekstTegn"/>
    <w:uiPriority w:val="99"/>
    <w:unhideWhenUsed/>
    <w:rsid w:val="00C76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76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0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C1DE51131CB3469EFADDBBF99ADEDE" ma:contentTypeVersion="14" ma:contentTypeDescription="Create a new document." ma:contentTypeScope="" ma:versionID="fe851f669a5c8b376cf8001a26889ccf">
  <xsd:schema xmlns:xsd="http://www.w3.org/2001/XMLSchema" xmlns:xs="http://www.w3.org/2001/XMLSchema" xmlns:p="http://schemas.microsoft.com/office/2006/metadata/properties" xmlns:ns2="e13f8534-8581-48f0-a648-24d8cbfd63fc" xmlns:ns3="45c0cf5b-4f65-4814-ab2e-cc1b18434567" targetNamespace="http://schemas.microsoft.com/office/2006/metadata/properties" ma:root="true" ma:fieldsID="12b9e50074deebcea1441d47cab5dc24" ns2:_="" ns3:_="">
    <xsd:import namespace="e13f8534-8581-48f0-a648-24d8cbfd63fc"/>
    <xsd:import namespace="45c0cf5b-4f65-4814-ab2e-cc1b184345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f8534-8581-48f0-a648-24d8cbfd6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967ba83-0454-46e6-9fbe-de3c80d3e4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0cf5b-4f65-4814-ab2e-cc1b1843456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66aec21-fd70-4e6f-9024-930c102fa8be}" ma:internalName="TaxCatchAll" ma:showField="CatchAllData" ma:web="45c0cf5b-4f65-4814-ab2e-cc1b184345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c0cf5b-4f65-4814-ab2e-cc1b18434567" xsi:nil="true"/>
    <lcf76f155ced4ddcb4097134ff3c332f xmlns="e13f8534-8581-48f0-a648-24d8cbfd6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7FC17E-92D9-40CE-A676-B9A25A54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3f8534-8581-48f0-a648-24d8cbfd63fc"/>
    <ds:schemaRef ds:uri="45c0cf5b-4f65-4814-ab2e-cc1b184345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2EA14F-A129-46EF-8D44-A9A1881648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C62CC-4C96-46EC-AD47-360D282DA930}">
  <ds:schemaRefs>
    <ds:schemaRef ds:uri="http://schemas.microsoft.com/office/2006/metadata/properties"/>
    <ds:schemaRef ds:uri="http://schemas.microsoft.com/office/infopath/2007/PartnerControls"/>
    <ds:schemaRef ds:uri="45c0cf5b-4f65-4814-ab2e-cc1b18434567"/>
    <ds:schemaRef ds:uri="e13f8534-8581-48f0-a648-24d8cbfd6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8139</TotalTime>
  <Pages>2</Pages>
  <Words>792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Aller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 Morck Wergeland</dc:creator>
  <cp:keywords/>
  <dc:description/>
  <cp:lastModifiedBy>Madeleine Nordengen</cp:lastModifiedBy>
  <cp:revision>75</cp:revision>
  <dcterms:created xsi:type="dcterms:W3CDTF">2025-08-26T10:32:00Z</dcterms:created>
  <dcterms:modified xsi:type="dcterms:W3CDTF">2025-09-11T11:58:00Z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0x010100FBC1DE51131CB3469EFADDBBF99ADEDE</vt:lpwstr>
  </property>
  <property fmtid="{D5CDD505-2E9C-101B-9397-08002B2CF9AE}" pid="3" name="MediaServiceImageTags">
    <vt:lpwstr/>
  </property>
</Properties>
</file>